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316C" w14:textId="77777777" w:rsidR="008F26CB" w:rsidRPr="00611053" w:rsidRDefault="008F26CB" w:rsidP="008F26CB">
      <w:pPr>
        <w:rPr>
          <w:rFonts w:ascii="Times New Roman" w:hAnsi="Times New Roman"/>
          <w:b/>
          <w:sz w:val="28"/>
        </w:rPr>
      </w:pPr>
      <w:r w:rsidRPr="00611053">
        <w:rPr>
          <w:rFonts w:ascii="Times New Roman" w:hAnsi="Times New Roman"/>
          <w:b/>
          <w:sz w:val="28"/>
        </w:rPr>
        <w:t xml:space="preserve">TỈNH ỦY QUẢNG NAM                               </w:t>
      </w:r>
      <w:r w:rsidRPr="00611053">
        <w:rPr>
          <w:rFonts w:ascii="Times New Roman" w:hAnsi="Times New Roman"/>
          <w:b/>
          <w:sz w:val="30"/>
          <w:szCs w:val="30"/>
        </w:rPr>
        <w:t>ĐẢNG CỘNG SẢN VIỆT NAM</w:t>
      </w:r>
    </w:p>
    <w:p w14:paraId="6B4AE834" w14:textId="77777777" w:rsidR="008F26CB" w:rsidRPr="00611053" w:rsidRDefault="008F26CB" w:rsidP="008F26CB">
      <w:pPr>
        <w:rPr>
          <w:rFonts w:ascii="Times New Roman" w:hAnsi="Times New Roman"/>
          <w:sz w:val="28"/>
        </w:rPr>
      </w:pPr>
      <w:r w:rsidRPr="00611053">
        <w:rPr>
          <w:rFonts w:ascii="Times New Roman" w:hAnsi="Times New Roman"/>
          <w:noProof/>
          <w:sz w:val="28"/>
        </w:rPr>
        <mc:AlternateContent>
          <mc:Choice Requires="wps">
            <w:drawing>
              <wp:anchor distT="0" distB="0" distL="114300" distR="114300" simplePos="0" relativeHeight="251659264" behindDoc="0" locked="0" layoutInCell="1" allowOverlap="1" wp14:anchorId="3483FD3C" wp14:editId="4696A656">
                <wp:simplePos x="0" y="0"/>
                <wp:positionH relativeFrom="column">
                  <wp:posOffset>3318013</wp:posOffset>
                </wp:positionH>
                <wp:positionV relativeFrom="paragraph">
                  <wp:posOffset>8890</wp:posOffset>
                </wp:positionV>
                <wp:extent cx="260712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6071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5E25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25pt,.7pt" to="466.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" strokecolor="#5b9bd5 [3204]" strokeweight=".5pt">
                <v:stroke joinstyle="miter"/>
              </v:line>
            </w:pict>
          </mc:Fallback>
        </mc:AlternateContent>
      </w:r>
      <w:r w:rsidRPr="00611053">
        <w:rPr>
          <w:rFonts w:ascii="Times New Roman" w:hAnsi="Times New Roman"/>
          <w:sz w:val="28"/>
        </w:rPr>
        <w:t xml:space="preserve">                    </w:t>
      </w:r>
      <w:r w:rsidRPr="00611053">
        <w:rPr>
          <w:rFonts w:ascii="Times New Roman" w:hAnsi="Times New Roman"/>
          <w:sz w:val="28"/>
          <w:lang w:val="vi-VN"/>
        </w:rPr>
        <w:t xml:space="preserve"> </w:t>
      </w:r>
      <w:r w:rsidRPr="00611053">
        <w:rPr>
          <w:rFonts w:ascii="Times New Roman" w:hAnsi="Times New Roman"/>
          <w:sz w:val="28"/>
        </w:rPr>
        <w:t>*</w:t>
      </w:r>
    </w:p>
    <w:p w14:paraId="33BB095A" w14:textId="4B345423" w:rsidR="008F26CB" w:rsidRPr="00611053" w:rsidRDefault="008F26CB" w:rsidP="008F26CB">
      <w:pPr>
        <w:jc w:val="center"/>
        <w:rPr>
          <w:rFonts w:ascii="Times New Roman" w:hAnsi="Times New Roman"/>
          <w:i/>
          <w:sz w:val="28"/>
        </w:rPr>
      </w:pPr>
      <w:r w:rsidRPr="00611053">
        <w:rPr>
          <w:rFonts w:ascii="Times New Roman" w:hAnsi="Times New Roman"/>
          <w:sz w:val="28"/>
        </w:rPr>
        <w:t xml:space="preserve">        Số </w:t>
      </w:r>
      <w:r w:rsidRPr="00611053">
        <w:rPr>
          <w:rFonts w:ascii="Times New Roman" w:hAnsi="Times New Roman"/>
          <w:sz w:val="28"/>
          <w:lang w:val="vi-VN"/>
        </w:rPr>
        <w:t xml:space="preserve"> </w:t>
      </w:r>
      <w:r w:rsidRPr="00611053">
        <w:rPr>
          <w:rFonts w:ascii="Times New Roman" w:hAnsi="Times New Roman"/>
          <w:sz w:val="28"/>
        </w:rPr>
        <w:t xml:space="preserve">   </w:t>
      </w:r>
      <w:r w:rsidRPr="00611053">
        <w:rPr>
          <w:rFonts w:ascii="Times New Roman" w:hAnsi="Times New Roman"/>
          <w:sz w:val="28"/>
          <w:lang w:val="vi-VN"/>
        </w:rPr>
        <w:t xml:space="preserve">    </w:t>
      </w:r>
      <w:r w:rsidRPr="00611053">
        <w:rPr>
          <w:rFonts w:ascii="Times New Roman" w:hAnsi="Times New Roman"/>
          <w:sz w:val="28"/>
        </w:rPr>
        <w:t xml:space="preserve">-NQ/TU                           </w:t>
      </w:r>
      <w:r w:rsidRPr="00611053">
        <w:rPr>
          <w:rFonts w:ascii="Times New Roman" w:hAnsi="Times New Roman"/>
          <w:sz w:val="28"/>
          <w:lang w:val="vi-VN"/>
        </w:rPr>
        <w:t xml:space="preserve">     </w:t>
      </w:r>
      <w:r w:rsidRPr="00611053">
        <w:rPr>
          <w:rFonts w:ascii="Times New Roman" w:hAnsi="Times New Roman"/>
          <w:i/>
          <w:sz w:val="28"/>
        </w:rPr>
        <w:t xml:space="preserve">Quảng Nam, ngày </w:t>
      </w:r>
      <w:r w:rsidR="00045194" w:rsidRPr="00611053">
        <w:rPr>
          <w:rFonts w:ascii="Times New Roman" w:hAnsi="Times New Roman"/>
          <w:i/>
          <w:sz w:val="28"/>
        </w:rPr>
        <w:t>30</w:t>
      </w:r>
      <w:r w:rsidRPr="00611053">
        <w:rPr>
          <w:rFonts w:ascii="Times New Roman" w:hAnsi="Times New Roman"/>
          <w:i/>
          <w:sz w:val="28"/>
        </w:rPr>
        <w:t xml:space="preserve"> tháng </w:t>
      </w:r>
      <w:r w:rsidRPr="00611053">
        <w:rPr>
          <w:rFonts w:ascii="Times New Roman" w:hAnsi="Times New Roman"/>
          <w:i/>
          <w:sz w:val="28"/>
          <w:lang w:val="vi-VN"/>
        </w:rPr>
        <w:t>1</w:t>
      </w:r>
      <w:r w:rsidRPr="00611053">
        <w:rPr>
          <w:rFonts w:ascii="Times New Roman" w:hAnsi="Times New Roman"/>
          <w:i/>
          <w:sz w:val="28"/>
        </w:rPr>
        <w:t xml:space="preserve">1 năm </w:t>
      </w:r>
      <w:r w:rsidRPr="00611053">
        <w:rPr>
          <w:rFonts w:ascii="Times New Roman" w:hAnsi="Times New Roman"/>
          <w:i/>
          <w:sz w:val="28"/>
          <w:lang w:val="vi-VN"/>
        </w:rPr>
        <w:t>202</w:t>
      </w:r>
      <w:r w:rsidRPr="00611053">
        <w:rPr>
          <w:rFonts w:ascii="Times New Roman" w:hAnsi="Times New Roman"/>
          <w:i/>
          <w:sz w:val="28"/>
        </w:rPr>
        <w:t>4</w:t>
      </w:r>
    </w:p>
    <w:p w14:paraId="2962A248" w14:textId="77777777" w:rsidR="008F26CB" w:rsidRPr="00611053" w:rsidRDefault="008F26CB" w:rsidP="008F26CB">
      <w:pPr>
        <w:rPr>
          <w:rFonts w:ascii="Times New Roman" w:hAnsi="Times New Roman"/>
          <w:i/>
          <w:sz w:val="28"/>
        </w:rPr>
      </w:pPr>
      <w:r w:rsidRPr="00611053">
        <w:rPr>
          <w:rFonts w:ascii="Times New Roman" w:hAnsi="Times New Roman"/>
          <w:i/>
          <w:sz w:val="28"/>
        </w:rPr>
        <w:t xml:space="preserve">               Dự thảo</w:t>
      </w:r>
    </w:p>
    <w:p w14:paraId="47F85CCD" w14:textId="77777777" w:rsidR="008F26CB" w:rsidRPr="00611053" w:rsidRDefault="008F26CB" w:rsidP="008F26CB">
      <w:pPr>
        <w:jc w:val="center"/>
        <w:rPr>
          <w:rFonts w:ascii="Times New Roman" w:hAnsi="Times New Roman"/>
          <w:b/>
          <w:sz w:val="32"/>
          <w:szCs w:val="32"/>
          <w:lang w:val="fr-FR"/>
        </w:rPr>
      </w:pPr>
      <w:r w:rsidRPr="00611053">
        <w:rPr>
          <w:rFonts w:ascii="Times New Roman" w:hAnsi="Times New Roman"/>
          <w:b/>
          <w:sz w:val="32"/>
          <w:szCs w:val="32"/>
          <w:lang w:val="fr-FR"/>
        </w:rPr>
        <w:t>NGHỊ QUYẾT</w:t>
      </w:r>
    </w:p>
    <w:p w14:paraId="1E0D0A9A" w14:textId="77777777" w:rsidR="008F26CB" w:rsidRPr="00611053" w:rsidRDefault="008F26CB" w:rsidP="008F26CB">
      <w:pPr>
        <w:jc w:val="center"/>
        <w:rPr>
          <w:rFonts w:ascii="Times New Roman" w:hAnsi="Times New Roman"/>
          <w:b/>
          <w:sz w:val="28"/>
        </w:rPr>
      </w:pPr>
      <w:proofErr w:type="gramStart"/>
      <w:r w:rsidRPr="00611053">
        <w:rPr>
          <w:rFonts w:ascii="Times New Roman" w:hAnsi="Times New Roman"/>
          <w:b/>
          <w:sz w:val="28"/>
          <w:lang w:val="fr-FR"/>
        </w:rPr>
        <w:t>về</w:t>
      </w:r>
      <w:proofErr w:type="gramEnd"/>
      <w:r w:rsidRPr="00611053">
        <w:rPr>
          <w:rFonts w:ascii="Times New Roman" w:hAnsi="Times New Roman"/>
          <w:b/>
          <w:sz w:val="28"/>
          <w:lang w:val="fr-FR"/>
        </w:rPr>
        <w:t xml:space="preserve"> phương hướng, nhiệm vụ năm </w:t>
      </w:r>
      <w:r w:rsidRPr="00611053">
        <w:rPr>
          <w:rFonts w:ascii="Times New Roman" w:hAnsi="Times New Roman"/>
          <w:b/>
          <w:sz w:val="28"/>
          <w:lang w:val="vi-VN"/>
        </w:rPr>
        <w:t>202</w:t>
      </w:r>
      <w:r w:rsidRPr="00611053">
        <w:rPr>
          <w:rFonts w:ascii="Times New Roman" w:hAnsi="Times New Roman"/>
          <w:b/>
          <w:sz w:val="28"/>
        </w:rPr>
        <w:t>5</w:t>
      </w:r>
    </w:p>
    <w:p w14:paraId="755C7F86" w14:textId="77777777" w:rsidR="008F26CB" w:rsidRPr="00611053" w:rsidRDefault="008F26CB" w:rsidP="008F26CB">
      <w:pPr>
        <w:jc w:val="center"/>
        <w:rPr>
          <w:rFonts w:ascii="Times New Roman" w:hAnsi="Times New Roman"/>
          <w:sz w:val="28"/>
          <w:lang w:val="fr-FR"/>
        </w:rPr>
      </w:pPr>
      <w:r w:rsidRPr="00611053">
        <w:rPr>
          <w:rFonts w:ascii="Times New Roman" w:hAnsi="Times New Roman"/>
          <w:sz w:val="28"/>
          <w:lang w:val="fr-FR"/>
        </w:rPr>
        <w:t>-----</w:t>
      </w:r>
    </w:p>
    <w:p w14:paraId="78951FC1"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sz w:val="28"/>
          <w:lang w:val="de-DE"/>
        </w:rPr>
        <w:t xml:space="preserve">Năm </w:t>
      </w:r>
      <w:r w:rsidRPr="00611053">
        <w:rPr>
          <w:rFonts w:ascii="Times New Roman" w:hAnsi="Times New Roman"/>
          <w:sz w:val="28"/>
          <w:lang w:val="vi-VN"/>
        </w:rPr>
        <w:t>202</w:t>
      </w:r>
      <w:r w:rsidRPr="00611053">
        <w:rPr>
          <w:rFonts w:ascii="Times New Roman" w:hAnsi="Times New Roman"/>
          <w:sz w:val="28"/>
        </w:rPr>
        <w:t>4</w:t>
      </w:r>
      <w:r w:rsidRPr="00611053">
        <w:rPr>
          <w:rFonts w:ascii="Times New Roman" w:hAnsi="Times New Roman"/>
          <w:sz w:val="28"/>
          <w:lang w:val="vi-VN"/>
        </w:rPr>
        <w:t xml:space="preserve">, </w:t>
      </w:r>
      <w:r w:rsidRPr="00611053">
        <w:rPr>
          <w:rFonts w:ascii="Times New Roman" w:hAnsi="Times New Roman"/>
          <w:sz w:val="28"/>
        </w:rPr>
        <w:t xml:space="preserve">tỉnh Quảng Nam cùng với </w:t>
      </w:r>
      <w:r w:rsidRPr="00611053">
        <w:rPr>
          <w:rFonts w:ascii="Times New Roman" w:hAnsi="Times New Roman"/>
          <w:sz w:val="28"/>
          <w:lang w:val="vi-VN"/>
        </w:rPr>
        <w:t>cả nước tiếp tục đối mặt với nhiều khó khăn, thách thức do</w:t>
      </w:r>
      <w:r w:rsidRPr="00611053">
        <w:rPr>
          <w:rFonts w:ascii="Times New Roman" w:hAnsi="Times New Roman"/>
          <w:sz w:val="28"/>
        </w:rPr>
        <w:t xml:space="preserve"> </w:t>
      </w:r>
      <w:r w:rsidRPr="00611053">
        <w:rPr>
          <w:rFonts w:ascii="Times New Roman" w:hAnsi="Times New Roman"/>
          <w:sz w:val="28"/>
          <w:lang w:val="vi-VN"/>
        </w:rPr>
        <w:t xml:space="preserve">chịu </w:t>
      </w:r>
      <w:r w:rsidRPr="00611053">
        <w:rPr>
          <w:rFonts w:ascii="Times New Roman" w:hAnsi="Times New Roman"/>
          <w:sz w:val="28"/>
        </w:rPr>
        <w:t>ảnh hưởng</w:t>
      </w:r>
      <w:r w:rsidRPr="00611053">
        <w:rPr>
          <w:rFonts w:ascii="Times New Roman" w:hAnsi="Times New Roman"/>
          <w:sz w:val="28"/>
          <w:lang w:val="vi-VN"/>
        </w:rPr>
        <w:t xml:space="preserve"> từ sự biến động của tình </w:t>
      </w:r>
      <w:r w:rsidRPr="00611053">
        <w:rPr>
          <w:rFonts w:ascii="Times New Roman" w:hAnsi="Times New Roman"/>
          <w:sz w:val="28"/>
        </w:rPr>
        <w:t>hình thế giới và khu vực</w:t>
      </w:r>
      <w:r w:rsidRPr="00611053">
        <w:rPr>
          <w:rFonts w:ascii="Times New Roman" w:hAnsi="Times New Roman"/>
          <w:sz w:val="28"/>
          <w:lang w:val="vi-VN"/>
        </w:rPr>
        <w:t>; song</w:t>
      </w:r>
      <w:r w:rsidRPr="00611053">
        <w:rPr>
          <w:rFonts w:ascii="Times New Roman" w:hAnsi="Times New Roman"/>
          <w:sz w:val="28"/>
        </w:rPr>
        <w:t>,</w:t>
      </w:r>
      <w:r w:rsidRPr="00611053">
        <w:rPr>
          <w:rFonts w:ascii="Times New Roman" w:hAnsi="Times New Roman"/>
          <w:sz w:val="28"/>
          <w:lang w:val="vi-VN"/>
        </w:rPr>
        <w:t xml:space="preserve"> nhờ phát huy tinh thần đoàn kết, nỗ lực, cả hệ thống chính trị</w:t>
      </w:r>
      <w:r w:rsidR="00B90539" w:rsidRPr="00611053">
        <w:rPr>
          <w:rFonts w:ascii="Times New Roman" w:hAnsi="Times New Roman"/>
          <w:sz w:val="28"/>
        </w:rPr>
        <w:t xml:space="preserve"> </w:t>
      </w:r>
      <w:r w:rsidRPr="00611053">
        <w:rPr>
          <w:rFonts w:ascii="Times New Roman" w:hAnsi="Times New Roman"/>
          <w:sz w:val="28"/>
          <w:lang w:val="vi-VN"/>
        </w:rPr>
        <w:t>trên địa bàn tỉnh đã tập trung thực hiện</w:t>
      </w:r>
      <w:r w:rsidR="00B90539" w:rsidRPr="00611053">
        <w:rPr>
          <w:rFonts w:ascii="Times New Roman" w:hAnsi="Times New Roman"/>
          <w:sz w:val="28"/>
        </w:rPr>
        <w:t xml:space="preserve"> quyết liệt</w:t>
      </w:r>
      <w:r w:rsidRPr="00611053">
        <w:rPr>
          <w:rFonts w:ascii="Times New Roman" w:hAnsi="Times New Roman"/>
          <w:sz w:val="28"/>
          <w:lang w:val="vi-VN"/>
        </w:rPr>
        <w:t xml:space="preserve"> </w:t>
      </w:r>
      <w:r w:rsidR="00A03CC3" w:rsidRPr="00611053">
        <w:rPr>
          <w:rFonts w:ascii="Times New Roman" w:hAnsi="Times New Roman"/>
          <w:sz w:val="28"/>
        </w:rPr>
        <w:t xml:space="preserve">các </w:t>
      </w:r>
      <w:r w:rsidRPr="00611053">
        <w:rPr>
          <w:rFonts w:ascii="Times New Roman" w:hAnsi="Times New Roman"/>
          <w:sz w:val="28"/>
          <w:lang w:val="vi-VN"/>
        </w:rPr>
        <w:t>nhiệm vụ chính trị</w:t>
      </w:r>
      <w:r w:rsidR="00A03CC3" w:rsidRPr="00611053">
        <w:rPr>
          <w:rFonts w:ascii="Times New Roman" w:hAnsi="Times New Roman"/>
          <w:sz w:val="28"/>
        </w:rPr>
        <w:t xml:space="preserve"> và </w:t>
      </w:r>
      <w:r w:rsidRPr="00611053">
        <w:rPr>
          <w:rFonts w:ascii="Times New Roman" w:hAnsi="Times New Roman"/>
          <w:sz w:val="28"/>
          <w:lang w:val="vi-VN"/>
        </w:rPr>
        <w:t xml:space="preserve">đạt </w:t>
      </w:r>
      <w:r w:rsidRPr="00611053">
        <w:rPr>
          <w:rFonts w:ascii="Times New Roman" w:hAnsi="Times New Roman"/>
          <w:bCs/>
          <w:sz w:val="28"/>
        </w:rPr>
        <w:t>nhiều kết quả tích cực</w:t>
      </w:r>
      <w:r w:rsidRPr="00611053">
        <w:rPr>
          <w:rFonts w:ascii="Times New Roman" w:hAnsi="Times New Roman"/>
          <w:sz w:val="28"/>
          <w:lang w:val="vi-VN"/>
        </w:rPr>
        <w:t xml:space="preserve">. </w:t>
      </w:r>
      <w:r w:rsidRPr="00611053">
        <w:rPr>
          <w:rFonts w:ascii="Times New Roman" w:hAnsi="Times New Roman"/>
          <w:sz w:val="28"/>
          <w:lang w:val="de-DE"/>
        </w:rPr>
        <w:t>Công tác xây dựng, chỉnh đốn Đảng, xây dựng hệ thống chính trị tiếp tục được tăng cường</w:t>
      </w:r>
      <w:r w:rsidRPr="00611053">
        <w:rPr>
          <w:rFonts w:ascii="Times New Roman" w:hAnsi="Times New Roman"/>
          <w:sz w:val="28"/>
          <w:lang w:val="vi-VN"/>
        </w:rPr>
        <w:t xml:space="preserve">; công tác phát triển đảng viên mới vượt chỉ tiêu Nghị quyết đề ra. </w:t>
      </w:r>
      <w:bookmarkStart w:id="0" w:name="_Hlk120516087"/>
      <w:r w:rsidRPr="00611053">
        <w:rPr>
          <w:rFonts w:ascii="Times New Roman" w:hAnsi="Times New Roman"/>
          <w:sz w:val="28"/>
          <w:lang w:val="vi-VN"/>
        </w:rPr>
        <w:t xml:space="preserve">Quy mô nền kinh tế (giá hiện hành) </w:t>
      </w:r>
      <w:r w:rsidRPr="00611053">
        <w:rPr>
          <w:rFonts w:ascii="Times New Roman" w:hAnsi="Times New Roman"/>
          <w:bCs/>
          <w:sz w:val="28"/>
          <w:lang w:val="pt-BR"/>
        </w:rPr>
        <w:t xml:space="preserve">ước đạt khoảng </w:t>
      </w:r>
      <w:r w:rsidR="00412693" w:rsidRPr="00611053">
        <w:rPr>
          <w:rFonts w:ascii="Times New Roman" w:hAnsi="Times New Roman"/>
          <w:bCs/>
          <w:sz w:val="28"/>
          <w:lang w:val="vi-VN"/>
        </w:rPr>
        <w:t>129</w:t>
      </w:r>
      <w:r w:rsidRPr="00611053">
        <w:rPr>
          <w:rFonts w:ascii="Times New Roman" w:hAnsi="Times New Roman"/>
          <w:bCs/>
          <w:sz w:val="28"/>
          <w:lang w:val="pt-BR"/>
        </w:rPr>
        <w:t xml:space="preserve"> nghìn tỷ đồng</w:t>
      </w:r>
      <w:r w:rsidRPr="00611053">
        <w:rPr>
          <w:rFonts w:ascii="Times New Roman" w:hAnsi="Times New Roman"/>
          <w:sz w:val="28"/>
          <w:lang w:val="vi-VN"/>
        </w:rPr>
        <w:t xml:space="preserve">. GRDP bình quân đầu người </w:t>
      </w:r>
      <w:r w:rsidRPr="00611053">
        <w:rPr>
          <w:rFonts w:ascii="Times New Roman" w:hAnsi="Times New Roman"/>
          <w:sz w:val="28"/>
        </w:rPr>
        <w:t xml:space="preserve">ước đạt hơn 84 triệu đồng. </w:t>
      </w:r>
      <w:r w:rsidRPr="00611053">
        <w:rPr>
          <w:rFonts w:ascii="Times New Roman" w:hAnsi="Times New Roman"/>
          <w:sz w:val="28"/>
          <w:lang w:val="vi-VN"/>
        </w:rPr>
        <w:t xml:space="preserve">Tổng thu ngân sách nhà nước ước đạt </w:t>
      </w:r>
      <w:r w:rsidRPr="00611053">
        <w:rPr>
          <w:rFonts w:ascii="Times New Roman" w:hAnsi="Times New Roman"/>
          <w:sz w:val="28"/>
        </w:rPr>
        <w:t xml:space="preserve">26 nghìn </w:t>
      </w:r>
      <w:r w:rsidRPr="00611053">
        <w:rPr>
          <w:rFonts w:ascii="Times New Roman" w:hAnsi="Times New Roman"/>
          <w:sz w:val="28"/>
          <w:lang w:val="vi-VN"/>
        </w:rPr>
        <w:t>tỷ đồng; trong đó, thu nội địa</w:t>
      </w:r>
      <w:r w:rsidRPr="00611053">
        <w:rPr>
          <w:rFonts w:ascii="Times New Roman" w:hAnsi="Times New Roman"/>
          <w:sz w:val="28"/>
        </w:rPr>
        <w:t xml:space="preserve"> ước đạt</w:t>
      </w:r>
      <w:r w:rsidRPr="00611053">
        <w:rPr>
          <w:rFonts w:ascii="Times New Roman" w:hAnsi="Times New Roman"/>
          <w:sz w:val="28"/>
          <w:lang w:val="vi-VN"/>
        </w:rPr>
        <w:t xml:space="preserve"> </w:t>
      </w:r>
      <w:r w:rsidRPr="00611053">
        <w:rPr>
          <w:rFonts w:ascii="Times New Roman" w:hAnsi="Times New Roman"/>
          <w:sz w:val="28"/>
        </w:rPr>
        <w:t>21,7 nghìn tỷ đồng</w:t>
      </w:r>
      <w:r w:rsidRPr="00611053">
        <w:rPr>
          <w:rFonts w:ascii="Times New Roman" w:hAnsi="Times New Roman"/>
          <w:sz w:val="28"/>
          <w:lang w:val="vi-VN"/>
        </w:rPr>
        <w:t>.</w:t>
      </w:r>
      <w:bookmarkEnd w:id="0"/>
      <w:r w:rsidRPr="00611053">
        <w:rPr>
          <w:rFonts w:ascii="Times New Roman" w:hAnsi="Times New Roman"/>
          <w:iCs/>
          <w:sz w:val="28"/>
          <w:lang w:val="nl-NL"/>
        </w:rPr>
        <w:t xml:space="preserve"> </w:t>
      </w:r>
      <w:proofErr w:type="gramStart"/>
      <w:r w:rsidR="006309B7" w:rsidRPr="00611053">
        <w:rPr>
          <w:rFonts w:ascii="Times New Roman" w:hAnsi="Times New Roman"/>
          <w:sz w:val="28"/>
        </w:rPr>
        <w:t>A</w:t>
      </w:r>
      <w:r w:rsidR="00F9368B" w:rsidRPr="00611053">
        <w:rPr>
          <w:rFonts w:ascii="Times New Roman" w:hAnsi="Times New Roman"/>
          <w:sz w:val="28"/>
        </w:rPr>
        <w:t>n</w:t>
      </w:r>
      <w:proofErr w:type="gramEnd"/>
      <w:r w:rsidR="00F9368B" w:rsidRPr="00611053">
        <w:rPr>
          <w:rFonts w:ascii="Times New Roman" w:hAnsi="Times New Roman"/>
          <w:sz w:val="28"/>
        </w:rPr>
        <w:t xml:space="preserve"> sinh xã hội được đảm </w:t>
      </w:r>
      <w:r w:rsidR="008915C3" w:rsidRPr="00611053">
        <w:rPr>
          <w:rFonts w:ascii="Times New Roman" w:hAnsi="Times New Roman"/>
          <w:sz w:val="28"/>
          <w:lang w:val="vi-VN"/>
        </w:rPr>
        <w:t>bảo</w:t>
      </w:r>
      <w:r w:rsidRPr="00611053">
        <w:rPr>
          <w:rFonts w:ascii="Times New Roman" w:hAnsi="Times New Roman"/>
          <w:sz w:val="28"/>
        </w:rPr>
        <w:t xml:space="preserve">. </w:t>
      </w:r>
      <w:r w:rsidR="00412693" w:rsidRPr="00611053">
        <w:rPr>
          <w:rFonts w:ascii="Times New Roman" w:hAnsi="Times New Roman"/>
          <w:sz w:val="28"/>
          <w:lang w:val="vi-VN"/>
        </w:rPr>
        <w:t xml:space="preserve">Tỷ lệ </w:t>
      </w:r>
      <w:r w:rsidR="00412693" w:rsidRPr="00611053">
        <w:rPr>
          <w:rFonts w:ascii="Times New Roman" w:hAnsi="Times New Roman"/>
          <w:sz w:val="28"/>
        </w:rPr>
        <w:t xml:space="preserve">hộ nghèo </w:t>
      </w:r>
      <w:r w:rsidR="00412693" w:rsidRPr="00611053">
        <w:rPr>
          <w:rFonts w:ascii="Times New Roman" w:hAnsi="Times New Roman"/>
          <w:sz w:val="28"/>
          <w:lang w:val="vi-VN"/>
        </w:rPr>
        <w:t xml:space="preserve">giảm </w:t>
      </w:r>
      <w:r w:rsidR="00412693" w:rsidRPr="00611053">
        <w:rPr>
          <w:rFonts w:ascii="Times New Roman" w:hAnsi="Times New Roman"/>
          <w:sz w:val="28"/>
        </w:rPr>
        <w:t>0,96%</w:t>
      </w:r>
      <w:r w:rsidR="00412693" w:rsidRPr="00611053">
        <w:rPr>
          <w:rFonts w:ascii="Times New Roman" w:hAnsi="Times New Roman"/>
          <w:sz w:val="28"/>
          <w:lang w:val="vi-VN"/>
        </w:rPr>
        <w:t xml:space="preserve"> </w:t>
      </w:r>
      <w:r w:rsidR="00412693" w:rsidRPr="00611053">
        <w:rPr>
          <w:rFonts w:ascii="Times New Roman" w:hAnsi="Times New Roman"/>
          <w:sz w:val="28"/>
        </w:rPr>
        <w:t>(tương ứng với 4.171 hộ</w:t>
      </w:r>
      <w:r w:rsidR="00412693" w:rsidRPr="00611053">
        <w:rPr>
          <w:rFonts w:ascii="Times New Roman" w:hAnsi="Times New Roman"/>
          <w:sz w:val="28"/>
          <w:lang w:val="vi-VN"/>
        </w:rPr>
        <w:t xml:space="preserve"> nghèo</w:t>
      </w:r>
      <w:r w:rsidR="00412693" w:rsidRPr="00611053">
        <w:rPr>
          <w:rFonts w:ascii="Times New Roman" w:hAnsi="Times New Roman"/>
          <w:sz w:val="28"/>
        </w:rPr>
        <w:t>)</w:t>
      </w:r>
      <w:r w:rsidR="00412693" w:rsidRPr="00611053">
        <w:rPr>
          <w:rFonts w:ascii="Times New Roman" w:hAnsi="Times New Roman"/>
          <w:sz w:val="28"/>
          <w:lang w:val="vi-VN"/>
        </w:rPr>
        <w:t xml:space="preserve">. </w:t>
      </w:r>
      <w:r w:rsidRPr="00611053">
        <w:rPr>
          <w:rFonts w:ascii="Times New Roman" w:hAnsi="Times New Roman"/>
          <w:sz w:val="28"/>
          <w:highlight w:val="white"/>
        </w:rPr>
        <w:t xml:space="preserve">Quốc phòng, </w:t>
      </w:r>
      <w:proofErr w:type="gramStart"/>
      <w:r w:rsidRPr="00611053">
        <w:rPr>
          <w:rFonts w:ascii="Times New Roman" w:hAnsi="Times New Roman"/>
          <w:sz w:val="28"/>
          <w:highlight w:val="white"/>
        </w:rPr>
        <w:t>an</w:t>
      </w:r>
      <w:proofErr w:type="gramEnd"/>
      <w:r w:rsidRPr="00611053">
        <w:rPr>
          <w:rFonts w:ascii="Times New Roman" w:hAnsi="Times New Roman"/>
          <w:sz w:val="28"/>
          <w:highlight w:val="white"/>
        </w:rPr>
        <w:t xml:space="preserve"> ninh, </w:t>
      </w:r>
      <w:r w:rsidR="00412693" w:rsidRPr="00611053">
        <w:rPr>
          <w:rFonts w:ascii="Times New Roman" w:hAnsi="Times New Roman"/>
          <w:sz w:val="28"/>
          <w:highlight w:val="white"/>
          <w:lang w:val="vi-VN"/>
        </w:rPr>
        <w:t>trật tự, an toàn xã hội</w:t>
      </w:r>
      <w:r w:rsidRPr="00611053">
        <w:rPr>
          <w:rFonts w:ascii="Times New Roman" w:hAnsi="Times New Roman"/>
          <w:sz w:val="28"/>
          <w:highlight w:val="white"/>
        </w:rPr>
        <w:t xml:space="preserve"> </w:t>
      </w:r>
      <w:r w:rsidR="00412693" w:rsidRPr="00611053">
        <w:rPr>
          <w:rFonts w:ascii="Times New Roman" w:hAnsi="Times New Roman"/>
          <w:sz w:val="28"/>
          <w:highlight w:val="white"/>
          <w:lang w:val="vi-VN"/>
        </w:rPr>
        <w:t xml:space="preserve">cơ bản </w:t>
      </w:r>
      <w:r w:rsidRPr="00611053">
        <w:rPr>
          <w:rFonts w:ascii="Times New Roman" w:hAnsi="Times New Roman"/>
          <w:sz w:val="28"/>
          <w:highlight w:val="white"/>
        </w:rPr>
        <w:t>được giữ vững, không để xảy ra bị động, bất ngờ</w:t>
      </w:r>
      <w:r w:rsidRPr="00611053">
        <w:rPr>
          <w:rFonts w:ascii="Times New Roman" w:hAnsi="Times New Roman"/>
          <w:sz w:val="28"/>
          <w:lang w:val="fr-FR"/>
        </w:rPr>
        <w:t xml:space="preserve">. Hoạt động của Mặt trận Tổ quốc Việt Nam và các tổ chức chính trị - xã hội có nhiều chuyển biến tích cực. </w:t>
      </w:r>
    </w:p>
    <w:p w14:paraId="0BF0147F"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sz w:val="28"/>
        </w:rPr>
        <w:t xml:space="preserve">Tuy nhiên, công tác tuyên truyền, vận động Nhân dân thực hiện các chủ trương lớn của tỉnh có nội dung hiệu quả chưa </w:t>
      </w:r>
      <w:r w:rsidR="006309B7" w:rsidRPr="00611053">
        <w:rPr>
          <w:rFonts w:ascii="Times New Roman" w:hAnsi="Times New Roman"/>
          <w:sz w:val="28"/>
          <w:lang w:val="vi-VN"/>
        </w:rPr>
        <w:t>cao. Một số</w:t>
      </w:r>
      <w:r w:rsidRPr="00611053">
        <w:rPr>
          <w:rFonts w:ascii="Times New Roman" w:hAnsi="Times New Roman"/>
          <w:sz w:val="28"/>
        </w:rPr>
        <w:t xml:space="preserve"> vấn đề</w:t>
      </w:r>
      <w:r w:rsidR="006309B7" w:rsidRPr="00611053">
        <w:rPr>
          <w:rFonts w:ascii="Times New Roman" w:hAnsi="Times New Roman"/>
          <w:sz w:val="28"/>
          <w:lang w:val="vi-VN"/>
        </w:rPr>
        <w:t xml:space="preserve"> bất cập, nổi cộm,</w:t>
      </w:r>
      <w:r w:rsidRPr="00611053">
        <w:rPr>
          <w:rFonts w:ascii="Times New Roman" w:hAnsi="Times New Roman"/>
          <w:sz w:val="28"/>
        </w:rPr>
        <w:t xml:space="preserve"> bức xúc trong Nhân dân liên quan đến địa giới hành chính, đất đai, quy hoạch… chưa được giải quyết dứt điểm. </w:t>
      </w:r>
      <w:r w:rsidR="006309B7" w:rsidRPr="00611053">
        <w:rPr>
          <w:rFonts w:ascii="Times New Roman" w:hAnsi="Times New Roman"/>
          <w:sz w:val="28"/>
          <w:lang w:val="vi-VN"/>
        </w:rPr>
        <w:t>T</w:t>
      </w:r>
      <w:r w:rsidRPr="00611053">
        <w:rPr>
          <w:rFonts w:ascii="Times New Roman" w:hAnsi="Times New Roman"/>
          <w:sz w:val="28"/>
        </w:rPr>
        <w:t xml:space="preserve">ình trạng thiếu quyết liệt, né tránh, </w:t>
      </w:r>
      <w:r w:rsidR="00884A73" w:rsidRPr="00611053">
        <w:rPr>
          <w:rFonts w:ascii="Times New Roman" w:hAnsi="Times New Roman"/>
          <w:sz w:val="28"/>
        </w:rPr>
        <w:t>chưa thực hiện đúng, đầy đủ</w:t>
      </w:r>
      <w:r w:rsidRPr="00611053">
        <w:rPr>
          <w:rFonts w:ascii="Times New Roman" w:hAnsi="Times New Roman"/>
          <w:sz w:val="28"/>
        </w:rPr>
        <w:t xml:space="preserve"> chức trách, nhiệm vụ được giao của một số cán bộ, công chức, viên chức</w:t>
      </w:r>
      <w:r w:rsidR="006309B7" w:rsidRPr="00611053">
        <w:rPr>
          <w:rFonts w:ascii="Times New Roman" w:hAnsi="Times New Roman"/>
          <w:sz w:val="28"/>
          <w:lang w:val="vi-VN"/>
        </w:rPr>
        <w:t xml:space="preserve"> chưa được khắc phục triệt để</w:t>
      </w:r>
      <w:r w:rsidRPr="00611053">
        <w:rPr>
          <w:rFonts w:ascii="Times New Roman" w:hAnsi="Times New Roman"/>
          <w:sz w:val="28"/>
        </w:rPr>
        <w:t>.</w:t>
      </w:r>
      <w:r w:rsidRPr="00611053">
        <w:rPr>
          <w:rFonts w:ascii="Times New Roman" w:hAnsi="Times New Roman"/>
          <w:sz w:val="28"/>
          <w:lang w:val="pt-BR"/>
        </w:rPr>
        <w:t xml:space="preserve"> </w:t>
      </w:r>
      <w:r w:rsidR="00932C7D" w:rsidRPr="00611053">
        <w:rPr>
          <w:rFonts w:ascii="Times New Roman" w:hAnsi="Times New Roman"/>
          <w:sz w:val="28"/>
        </w:rPr>
        <w:t>H</w:t>
      </w:r>
      <w:r w:rsidRPr="00611053">
        <w:rPr>
          <w:rFonts w:ascii="Times New Roman" w:hAnsi="Times New Roman"/>
          <w:sz w:val="28"/>
        </w:rPr>
        <w:t xml:space="preserve">oạt động sản xuất, kinh doanh của doanh nghiệp còn nhiều khó khăn. Công tác quản lý nhà nước về lĩnh vực đất đai, tài nguyên khoáng sản… còn hạn chế; tiến độ giải ngân vốn đầu tư công chưa bảo đảm kế </w:t>
      </w:r>
      <w:r w:rsidR="006309B7" w:rsidRPr="00611053">
        <w:rPr>
          <w:rFonts w:ascii="Times New Roman" w:hAnsi="Times New Roman"/>
          <w:sz w:val="28"/>
        </w:rPr>
        <w:t xml:space="preserve">hoạch. </w:t>
      </w:r>
      <w:proofErr w:type="gramStart"/>
      <w:r w:rsidR="006309B7" w:rsidRPr="00611053">
        <w:rPr>
          <w:rFonts w:ascii="Times New Roman" w:hAnsi="Times New Roman"/>
          <w:sz w:val="28"/>
        </w:rPr>
        <w:t>An</w:t>
      </w:r>
      <w:proofErr w:type="gramEnd"/>
      <w:r w:rsidR="006309B7" w:rsidRPr="00611053">
        <w:rPr>
          <w:rFonts w:ascii="Times New Roman" w:hAnsi="Times New Roman"/>
          <w:sz w:val="28"/>
        </w:rPr>
        <w:t xml:space="preserve"> </w:t>
      </w:r>
      <w:r w:rsidR="00083063" w:rsidRPr="00611053">
        <w:rPr>
          <w:rFonts w:ascii="Times New Roman" w:hAnsi="Times New Roman"/>
          <w:sz w:val="28"/>
        </w:rPr>
        <w:t>ninh,</w:t>
      </w:r>
      <w:r w:rsidR="006309B7" w:rsidRPr="00611053">
        <w:rPr>
          <w:rFonts w:ascii="Times New Roman" w:hAnsi="Times New Roman"/>
          <w:sz w:val="28"/>
        </w:rPr>
        <w:t xml:space="preserve"> trật tự</w:t>
      </w:r>
      <w:r w:rsidRPr="00611053">
        <w:rPr>
          <w:rFonts w:ascii="Times New Roman" w:hAnsi="Times New Roman"/>
          <w:sz w:val="28"/>
        </w:rPr>
        <w:t xml:space="preserve"> còn tiềm ẩn nhiều yếu tố phức tạp</w:t>
      </w:r>
      <w:r w:rsidR="00A27B0D" w:rsidRPr="00611053">
        <w:rPr>
          <w:rStyle w:val="FootnoteReference"/>
          <w:rFonts w:ascii="Times New Roman" w:hAnsi="Times New Roman"/>
          <w:sz w:val="28"/>
        </w:rPr>
        <w:footnoteReference w:id="1"/>
      </w:r>
      <w:r w:rsidR="00A27B0D" w:rsidRPr="00611053">
        <w:rPr>
          <w:rFonts w:ascii="Times New Roman" w:hAnsi="Times New Roman"/>
          <w:sz w:val="28"/>
        </w:rPr>
        <w:t>.</w:t>
      </w:r>
    </w:p>
    <w:p w14:paraId="144EF679"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eastAsia="Arial" w:hAnsi="Times New Roman"/>
          <w:sz w:val="28"/>
          <w:lang w:val="nl-NL"/>
        </w:rPr>
        <w:t xml:space="preserve">Năm </w:t>
      </w:r>
      <w:r w:rsidRPr="00611053">
        <w:rPr>
          <w:rFonts w:ascii="Times New Roman" w:eastAsia="Arial" w:hAnsi="Times New Roman"/>
          <w:sz w:val="28"/>
          <w:lang w:val="vi-VN"/>
        </w:rPr>
        <w:t>202</w:t>
      </w:r>
      <w:r w:rsidRPr="00611053">
        <w:rPr>
          <w:rFonts w:ascii="Times New Roman" w:eastAsia="Arial" w:hAnsi="Times New Roman"/>
          <w:sz w:val="28"/>
        </w:rPr>
        <w:t xml:space="preserve">5 là năm </w:t>
      </w:r>
      <w:r w:rsidRPr="00611053">
        <w:rPr>
          <w:rFonts w:ascii="Times New Roman" w:hAnsi="Times New Roman"/>
          <w:sz w:val="28"/>
        </w:rPr>
        <w:t xml:space="preserve">có ý nghĩa quan trọng, </w:t>
      </w:r>
      <w:r w:rsidRPr="00611053">
        <w:rPr>
          <w:rFonts w:ascii="Times New Roman" w:eastAsia="Arial" w:hAnsi="Times New Roman"/>
          <w:sz w:val="28"/>
        </w:rPr>
        <w:t xml:space="preserve">là năm tổ chức đại hội đảng các cấp tiến đến Đại hội đại biểu Đảng bộ tỉnh lần thứ XXIII và kỷ niệm nhiều sự kiện lớn của đất nước, của tỉnh. Dự báo tình hình thế giới, khu vực tiếp tục diễn biến phức tạp, nhanh chóng, khó lường. </w:t>
      </w:r>
      <w:r w:rsidR="000535F3" w:rsidRPr="00611053">
        <w:rPr>
          <w:rFonts w:ascii="Times New Roman" w:eastAsia="Arial" w:hAnsi="Times New Roman"/>
          <w:sz w:val="28"/>
          <w:lang w:val="vi-VN"/>
        </w:rPr>
        <w:t>T</w:t>
      </w:r>
      <w:r w:rsidRPr="00611053">
        <w:rPr>
          <w:rFonts w:ascii="Times New Roman" w:eastAsia="Arial" w:hAnsi="Times New Roman"/>
          <w:sz w:val="28"/>
        </w:rPr>
        <w:t>rong nước, các thế lực thù địch, phản động tiếp tục</w:t>
      </w:r>
      <w:r w:rsidR="000535F3" w:rsidRPr="00611053">
        <w:rPr>
          <w:rFonts w:ascii="Times New Roman" w:eastAsia="Arial" w:hAnsi="Times New Roman"/>
          <w:sz w:val="28"/>
          <w:lang w:val="vi-VN"/>
        </w:rPr>
        <w:t xml:space="preserve"> thực hiện âm mưu, thủ đoạn</w:t>
      </w:r>
      <w:r w:rsidRPr="00611053">
        <w:rPr>
          <w:rFonts w:ascii="Times New Roman" w:eastAsia="Arial" w:hAnsi="Times New Roman"/>
          <w:sz w:val="28"/>
        </w:rPr>
        <w:t xml:space="preserve"> </w:t>
      </w:r>
      <w:r w:rsidR="000535F3" w:rsidRPr="00611053">
        <w:rPr>
          <w:rFonts w:ascii="Times New Roman" w:eastAsia="Arial" w:hAnsi="Times New Roman"/>
          <w:sz w:val="28"/>
          <w:lang w:val="vi-VN"/>
        </w:rPr>
        <w:t xml:space="preserve">chống phá </w:t>
      </w:r>
      <w:r w:rsidRPr="00611053">
        <w:rPr>
          <w:rFonts w:ascii="Times New Roman" w:eastAsia="Arial" w:hAnsi="Times New Roman"/>
          <w:sz w:val="28"/>
        </w:rPr>
        <w:t xml:space="preserve">sự nghiệp cách mạng của Nhân dân ta, chống phá Đảng, Nhà nước ta và quá trình chuẩn bị, tổ chức đại hội đảng bộ các </w:t>
      </w:r>
      <w:r w:rsidR="000535F3" w:rsidRPr="00611053">
        <w:rPr>
          <w:rFonts w:ascii="Times New Roman" w:eastAsia="Arial" w:hAnsi="Times New Roman"/>
          <w:sz w:val="28"/>
          <w:lang w:val="vi-VN"/>
        </w:rPr>
        <w:t>cấp,</w:t>
      </w:r>
      <w:r w:rsidRPr="00611053">
        <w:rPr>
          <w:rFonts w:ascii="Times New Roman" w:eastAsia="Arial" w:hAnsi="Times New Roman"/>
          <w:sz w:val="28"/>
        </w:rPr>
        <w:t xml:space="preserve"> Đại hội đại biểu toàn quốc lần thứ XIV của Đảng.</w:t>
      </w:r>
    </w:p>
    <w:p w14:paraId="34524B7C"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eastAsia="Arial" w:hAnsi="Times New Roman"/>
          <w:sz w:val="28"/>
          <w:lang w:val="vi-VN"/>
        </w:rPr>
        <w:t xml:space="preserve">Đối với Quảng Nam, </w:t>
      </w:r>
      <w:r w:rsidRPr="00611053">
        <w:rPr>
          <w:rFonts w:ascii="Times New Roman" w:eastAsia="Arial" w:hAnsi="Times New Roman"/>
          <w:sz w:val="28"/>
        </w:rPr>
        <w:t xml:space="preserve">thực hiện </w:t>
      </w:r>
      <w:r w:rsidRPr="00611053">
        <w:rPr>
          <w:rFonts w:ascii="Times New Roman" w:hAnsi="Times New Roman"/>
          <w:sz w:val="28"/>
          <w:lang w:val="vi-VN"/>
        </w:rPr>
        <w:t>Nghị quyết Đại hội đại biểu Đảng bộ tỉnh lần thứ XXII vẫn còn một số chỉ tiêu đạt thấp</w:t>
      </w:r>
      <w:r w:rsidR="00903BDC" w:rsidRPr="00611053">
        <w:rPr>
          <w:rFonts w:ascii="Times New Roman" w:hAnsi="Times New Roman"/>
          <w:sz w:val="28"/>
        </w:rPr>
        <w:t>,</w:t>
      </w:r>
      <w:r w:rsidRPr="00611053">
        <w:rPr>
          <w:rFonts w:ascii="Times New Roman" w:hAnsi="Times New Roman"/>
          <w:sz w:val="28"/>
        </w:rPr>
        <w:t xml:space="preserve"> khó hoàn </w:t>
      </w:r>
      <w:r w:rsidRPr="00611053">
        <w:rPr>
          <w:rFonts w:ascii="Times New Roman" w:hAnsi="Times New Roman"/>
          <w:sz w:val="28"/>
          <w:lang w:val="vi-VN"/>
        </w:rPr>
        <w:t>thành</w:t>
      </w:r>
      <w:r w:rsidRPr="00611053">
        <w:rPr>
          <w:rFonts w:ascii="Times New Roman" w:hAnsi="Times New Roman"/>
          <w:sz w:val="28"/>
        </w:rPr>
        <w:t>;</w:t>
      </w:r>
      <w:r w:rsidRPr="00611053">
        <w:rPr>
          <w:rFonts w:ascii="Times New Roman" w:hAnsi="Times New Roman"/>
          <w:sz w:val="28"/>
          <w:lang w:val="vi-VN"/>
        </w:rPr>
        <w:t xml:space="preserve"> </w:t>
      </w:r>
      <w:r w:rsidRPr="00611053">
        <w:rPr>
          <w:rFonts w:ascii="Times New Roman" w:hAnsi="Times New Roman"/>
          <w:sz w:val="28"/>
        </w:rPr>
        <w:t xml:space="preserve">vì vậy, </w:t>
      </w:r>
      <w:r w:rsidRPr="00611053">
        <w:rPr>
          <w:rStyle w:val="fontstyle01"/>
          <w:rFonts w:ascii="Times New Roman" w:hAnsi="Times New Roman"/>
          <w:color w:val="auto"/>
        </w:rPr>
        <w:t xml:space="preserve">đòi hỏi cả hệ </w:t>
      </w:r>
      <w:r w:rsidRPr="00611053">
        <w:rPr>
          <w:rStyle w:val="fontstyle01"/>
          <w:rFonts w:ascii="Times New Roman" w:hAnsi="Times New Roman"/>
          <w:color w:val="auto"/>
        </w:rPr>
        <w:lastRenderedPageBreak/>
        <w:t xml:space="preserve">thống chính trị phải nỗ lực, quyết tâm, quyết liệt phấn đấu thực hiện </w:t>
      </w:r>
      <w:r w:rsidR="000535F3" w:rsidRPr="00611053">
        <w:rPr>
          <w:rFonts w:ascii="Times New Roman" w:eastAsia="Arial" w:hAnsi="Times New Roman"/>
          <w:sz w:val="28"/>
        </w:rPr>
        <w:t xml:space="preserve">đạt kết quả cao nhất các mục tiêu, chỉ </w:t>
      </w:r>
      <w:r w:rsidR="000535F3" w:rsidRPr="00611053">
        <w:rPr>
          <w:rFonts w:ascii="Times New Roman" w:eastAsia="Arial" w:hAnsi="Times New Roman"/>
          <w:sz w:val="28"/>
          <w:lang w:val="vi-VN"/>
        </w:rPr>
        <w:t xml:space="preserve">tiêu, </w:t>
      </w:r>
      <w:r w:rsidR="000535F3" w:rsidRPr="00611053">
        <w:rPr>
          <w:rStyle w:val="fontstyle01"/>
          <w:rFonts w:ascii="Times New Roman" w:hAnsi="Times New Roman"/>
          <w:color w:val="auto"/>
        </w:rPr>
        <w:t>nhiệm vụ, giải pháp</w:t>
      </w:r>
      <w:r w:rsidR="000535F3" w:rsidRPr="00611053">
        <w:rPr>
          <w:rFonts w:ascii="Times New Roman" w:eastAsia="Arial" w:hAnsi="Times New Roman"/>
          <w:sz w:val="28"/>
        </w:rPr>
        <w:t xml:space="preserve"> Nghị quyết Đại hội đại biểu Đảng bộ tỉnh </w:t>
      </w:r>
      <w:r w:rsidRPr="00611053">
        <w:rPr>
          <w:rFonts w:ascii="Times New Roman" w:hAnsi="Times New Roman"/>
          <w:sz w:val="28"/>
          <w:lang w:val="vi-VN"/>
        </w:rPr>
        <w:t xml:space="preserve">lần thứ </w:t>
      </w:r>
      <w:r w:rsidRPr="00611053">
        <w:rPr>
          <w:rStyle w:val="fontstyle01"/>
          <w:rFonts w:ascii="Times New Roman" w:hAnsi="Times New Roman"/>
          <w:color w:val="auto"/>
        </w:rPr>
        <w:t xml:space="preserve">XXII </w:t>
      </w:r>
      <w:r w:rsidRPr="00611053">
        <w:rPr>
          <w:rStyle w:val="fontstyle01"/>
          <w:rFonts w:ascii="Times New Roman" w:hAnsi="Times New Roman"/>
          <w:color w:val="auto"/>
          <w:lang w:val="vi-VN"/>
        </w:rPr>
        <w:t xml:space="preserve">đã </w:t>
      </w:r>
      <w:r w:rsidRPr="00611053">
        <w:rPr>
          <w:rStyle w:val="fontstyle01"/>
          <w:rFonts w:ascii="Times New Roman" w:hAnsi="Times New Roman"/>
          <w:color w:val="auto"/>
        </w:rPr>
        <w:t>đề ra</w:t>
      </w:r>
      <w:r w:rsidRPr="00611053">
        <w:rPr>
          <w:rFonts w:ascii="Times New Roman" w:hAnsi="Times New Roman"/>
          <w:sz w:val="28"/>
        </w:rPr>
        <w:t>.</w:t>
      </w:r>
      <w:r w:rsidRPr="00611053">
        <w:rPr>
          <w:rFonts w:ascii="Times New Roman" w:hAnsi="Times New Roman"/>
          <w:sz w:val="28"/>
          <w:lang w:val="vi-VN"/>
        </w:rPr>
        <w:t xml:space="preserve"> </w:t>
      </w:r>
      <w:r w:rsidRPr="00611053">
        <w:rPr>
          <w:rFonts w:ascii="Times New Roman" w:eastAsia="Arial" w:hAnsi="Times New Roman"/>
          <w:sz w:val="28"/>
          <w:lang w:val="nl-NL"/>
        </w:rPr>
        <w:t>Trên cơ sở phân tích, đánh giá và dự báo tình hình, Tỉnh ủy đề ra phương hướng, mục tiêu, nhiệm vụ và giải pháp chủ yếu như sau:</w:t>
      </w:r>
    </w:p>
    <w:p w14:paraId="5426B17B"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sz w:val="28"/>
          <w:lang w:val="vi-VN"/>
        </w:rPr>
        <w:t>I. PHƯƠNG HƯỚNG, CHỈ TIÊU CHỦ YẾU</w:t>
      </w:r>
    </w:p>
    <w:p w14:paraId="6B73A8ED"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sz w:val="28"/>
          <w:lang w:val="vi-VN"/>
        </w:rPr>
        <w:t>1. Phương hướng</w:t>
      </w:r>
    </w:p>
    <w:p w14:paraId="4F2485DB"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i/>
          <w:sz w:val="28"/>
          <w:highlight w:val="white"/>
        </w:rPr>
        <w:t xml:space="preserve">1.1. Chủ đề công </w:t>
      </w:r>
      <w:r w:rsidRPr="00611053">
        <w:rPr>
          <w:rFonts w:ascii="Times New Roman" w:hAnsi="Times New Roman"/>
          <w:b/>
          <w:i/>
          <w:sz w:val="28"/>
          <w:highlight w:val="white"/>
          <w:lang w:val="vi-VN"/>
        </w:rPr>
        <w:t>tác</w:t>
      </w:r>
    </w:p>
    <w:p w14:paraId="473002D7" w14:textId="77777777" w:rsidR="00412693" w:rsidRPr="00611053" w:rsidRDefault="00F8758E"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lang w:val="vi-VN"/>
        </w:rPr>
        <w:t xml:space="preserve">Phương án 1: </w:t>
      </w:r>
      <w:r w:rsidR="008F26CB" w:rsidRPr="00611053">
        <w:rPr>
          <w:rFonts w:ascii="Times New Roman" w:hAnsi="Times New Roman"/>
          <w:i/>
          <w:sz w:val="28"/>
          <w:lang w:val="vi-VN"/>
        </w:rPr>
        <w:t>“</w:t>
      </w:r>
      <w:r w:rsidR="00DD525D" w:rsidRPr="00611053">
        <w:rPr>
          <w:rFonts w:ascii="Times New Roman" w:hAnsi="Times New Roman"/>
          <w:i/>
          <w:sz w:val="28"/>
        </w:rPr>
        <w:t>T</w:t>
      </w:r>
      <w:r w:rsidR="006A5009" w:rsidRPr="00611053">
        <w:rPr>
          <w:rFonts w:ascii="Times New Roman" w:hAnsi="Times New Roman"/>
          <w:i/>
          <w:sz w:val="28"/>
          <w:lang w:val="vi-VN"/>
        </w:rPr>
        <w:t>hực hiện quyết liệt việc sắp xếp</w:t>
      </w:r>
      <w:r w:rsidR="00EF53F3" w:rsidRPr="00611053">
        <w:rPr>
          <w:rFonts w:ascii="Times New Roman" w:hAnsi="Times New Roman"/>
          <w:i/>
          <w:sz w:val="28"/>
        </w:rPr>
        <w:t xml:space="preserve">, </w:t>
      </w:r>
      <w:r w:rsidRPr="00611053">
        <w:rPr>
          <w:rFonts w:ascii="Times New Roman" w:hAnsi="Times New Roman"/>
          <w:i/>
          <w:sz w:val="28"/>
          <w:lang w:val="vi-VN"/>
        </w:rPr>
        <w:t xml:space="preserve">tinh gọn </w:t>
      </w:r>
      <w:r w:rsidR="006A5009" w:rsidRPr="00611053">
        <w:rPr>
          <w:rFonts w:ascii="Times New Roman" w:hAnsi="Times New Roman"/>
          <w:i/>
          <w:sz w:val="28"/>
          <w:lang w:val="vi-VN"/>
        </w:rPr>
        <w:t>tổ chức bộ máy</w:t>
      </w:r>
      <w:r w:rsidR="008F26CB" w:rsidRPr="00611053">
        <w:rPr>
          <w:rFonts w:ascii="Times New Roman" w:hAnsi="Times New Roman"/>
          <w:i/>
          <w:sz w:val="28"/>
        </w:rPr>
        <w:t xml:space="preserve">; </w:t>
      </w:r>
      <w:r w:rsidR="006A5009" w:rsidRPr="00611053">
        <w:rPr>
          <w:rFonts w:ascii="Times New Roman" w:hAnsi="Times New Roman"/>
          <w:i/>
          <w:sz w:val="28"/>
          <w:lang w:val="vi-VN"/>
        </w:rPr>
        <w:t>đẩy mạnh chuyển đổi số;</w:t>
      </w:r>
      <w:r w:rsidR="00971745" w:rsidRPr="00611053">
        <w:rPr>
          <w:rFonts w:ascii="Times New Roman" w:hAnsi="Times New Roman"/>
          <w:i/>
          <w:sz w:val="28"/>
        </w:rPr>
        <w:t xml:space="preserve"> </w:t>
      </w:r>
      <w:r w:rsidR="006A5009" w:rsidRPr="00611053">
        <w:rPr>
          <w:rFonts w:ascii="Times New Roman" w:hAnsi="Times New Roman"/>
          <w:i/>
          <w:sz w:val="28"/>
          <w:lang w:val="vi-VN"/>
        </w:rPr>
        <w:t>chống</w:t>
      </w:r>
      <w:r w:rsidR="00021468" w:rsidRPr="00611053">
        <w:rPr>
          <w:rFonts w:ascii="Times New Roman" w:hAnsi="Times New Roman"/>
          <w:i/>
          <w:sz w:val="28"/>
        </w:rPr>
        <w:t xml:space="preserve"> </w:t>
      </w:r>
      <w:r w:rsidR="006A5009" w:rsidRPr="00611053">
        <w:rPr>
          <w:rFonts w:ascii="Times New Roman" w:hAnsi="Times New Roman"/>
          <w:i/>
          <w:sz w:val="28"/>
          <w:lang w:val="vi-VN"/>
        </w:rPr>
        <w:t xml:space="preserve">lãng phí; </w:t>
      </w:r>
      <w:r w:rsidR="008F26CB" w:rsidRPr="00611053">
        <w:rPr>
          <w:rFonts w:ascii="Times New Roman" w:hAnsi="Times New Roman"/>
          <w:i/>
          <w:sz w:val="28"/>
        </w:rPr>
        <w:t>tổ chức thành công đại hội đảng bộ các cấp</w:t>
      </w:r>
      <w:r w:rsidR="008F26CB" w:rsidRPr="00611053">
        <w:rPr>
          <w:rFonts w:ascii="Times New Roman" w:hAnsi="Times New Roman"/>
          <w:i/>
          <w:sz w:val="28"/>
          <w:lang w:val="vi-VN"/>
        </w:rPr>
        <w:t xml:space="preserve"> nhiệm kỳ 2025 - 2030</w:t>
      </w:r>
      <w:r w:rsidR="008F26CB" w:rsidRPr="00611053">
        <w:rPr>
          <w:rFonts w:ascii="Times New Roman" w:hAnsi="Times New Roman"/>
          <w:i/>
          <w:sz w:val="28"/>
        </w:rPr>
        <w:t>”</w:t>
      </w:r>
      <w:r w:rsidR="008F26CB" w:rsidRPr="00611053">
        <w:rPr>
          <w:rFonts w:ascii="Times New Roman" w:hAnsi="Times New Roman"/>
          <w:i/>
          <w:sz w:val="28"/>
          <w:lang w:val="vi-VN"/>
        </w:rPr>
        <w:t>.</w:t>
      </w:r>
      <w:r w:rsidR="00021468" w:rsidRPr="00611053">
        <w:rPr>
          <w:rFonts w:ascii="Times New Roman" w:eastAsia="Arial" w:hAnsi="Times New Roman"/>
          <w:i/>
          <w:sz w:val="28"/>
          <w:lang w:val="vi-VN"/>
        </w:rPr>
        <w:t xml:space="preserve"> </w:t>
      </w:r>
    </w:p>
    <w:p w14:paraId="17E9DB9B" w14:textId="77777777" w:rsidR="006B047D" w:rsidRPr="00611053" w:rsidRDefault="00F8758E" w:rsidP="006B047D">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i/>
          <w:sz w:val="28"/>
        </w:rPr>
      </w:pPr>
      <w:r w:rsidRPr="00611053">
        <w:rPr>
          <w:rFonts w:ascii="Times New Roman" w:hAnsi="Times New Roman"/>
          <w:i/>
          <w:sz w:val="28"/>
          <w:lang w:val="vi-VN"/>
        </w:rPr>
        <w:t>Phương án 2:</w:t>
      </w:r>
      <w:r w:rsidRPr="00611053">
        <w:rPr>
          <w:rFonts w:ascii="Times New Roman" w:hAnsi="Times New Roman"/>
          <w:b/>
          <w:i/>
          <w:sz w:val="28"/>
          <w:lang w:val="vi-VN"/>
        </w:rPr>
        <w:t xml:space="preserve"> </w:t>
      </w:r>
      <w:r w:rsidRPr="00611053">
        <w:rPr>
          <w:rFonts w:ascii="Times New Roman" w:hAnsi="Times New Roman"/>
          <w:i/>
          <w:sz w:val="28"/>
          <w:lang w:val="vi-VN"/>
        </w:rPr>
        <w:t>“Sắp xếp, tinh gọn tổ chức bộ máy và cán bộ; triển khai thực hiện hiệu quả Quy hoạch tỉnh</w:t>
      </w:r>
      <w:r w:rsidR="00E1002D" w:rsidRPr="00611053">
        <w:rPr>
          <w:rFonts w:ascii="Times New Roman" w:hAnsi="Times New Roman"/>
          <w:i/>
          <w:sz w:val="28"/>
        </w:rPr>
        <w:t>,</w:t>
      </w:r>
      <w:r w:rsidR="000B4AF9" w:rsidRPr="00611053">
        <w:rPr>
          <w:rFonts w:ascii="Times New Roman" w:hAnsi="Times New Roman"/>
          <w:i/>
          <w:sz w:val="28"/>
        </w:rPr>
        <w:t xml:space="preserve"> đẩy mạnh chuyển đổi số, chống lãng phí,</w:t>
      </w:r>
      <w:r w:rsidR="00E1002D" w:rsidRPr="00611053">
        <w:rPr>
          <w:rFonts w:ascii="Times New Roman" w:hAnsi="Times New Roman"/>
          <w:i/>
          <w:sz w:val="28"/>
        </w:rPr>
        <w:t xml:space="preserve"> tăng trưởng kinh tế</w:t>
      </w:r>
      <w:r w:rsidRPr="00611053">
        <w:rPr>
          <w:rFonts w:ascii="Times New Roman" w:hAnsi="Times New Roman"/>
          <w:i/>
          <w:sz w:val="28"/>
          <w:lang w:val="vi-VN"/>
        </w:rPr>
        <w:t xml:space="preserve">; </w:t>
      </w:r>
      <w:r w:rsidRPr="00611053">
        <w:rPr>
          <w:rFonts w:ascii="Times New Roman" w:hAnsi="Times New Roman"/>
          <w:i/>
          <w:sz w:val="28"/>
        </w:rPr>
        <w:t>tổ chức thành công đại hội đảng bộ các cấp</w:t>
      </w:r>
      <w:r w:rsidRPr="00611053">
        <w:rPr>
          <w:rFonts w:ascii="Times New Roman" w:hAnsi="Times New Roman"/>
          <w:i/>
          <w:sz w:val="28"/>
          <w:lang w:val="vi-VN"/>
        </w:rPr>
        <w:t xml:space="preserve"> nhiệm kỳ 2025 - 2030</w:t>
      </w:r>
      <w:r w:rsidRPr="00611053">
        <w:rPr>
          <w:rFonts w:ascii="Times New Roman" w:hAnsi="Times New Roman"/>
          <w:i/>
          <w:sz w:val="28"/>
        </w:rPr>
        <w:t>”</w:t>
      </w:r>
      <w:r w:rsidRPr="00611053">
        <w:rPr>
          <w:rFonts w:ascii="Times New Roman" w:hAnsi="Times New Roman"/>
          <w:i/>
          <w:sz w:val="28"/>
          <w:lang w:val="vi-VN"/>
        </w:rPr>
        <w:t>.</w:t>
      </w:r>
    </w:p>
    <w:p w14:paraId="019A9990" w14:textId="77777777" w:rsidR="00412693" w:rsidRPr="00611053" w:rsidRDefault="008F26CB" w:rsidP="006B047D">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i/>
          <w:sz w:val="28"/>
          <w:highlight w:val="white"/>
          <w:lang w:val="it-IT"/>
        </w:rPr>
        <w:t>1.2. Phương hướng:</w:t>
      </w:r>
      <w:r w:rsidR="00423F97" w:rsidRPr="00611053">
        <w:rPr>
          <w:rFonts w:ascii="Times New Roman" w:hAnsi="Times New Roman"/>
          <w:sz w:val="28"/>
          <w:highlight w:val="white"/>
          <w:lang w:val="it-IT"/>
        </w:rPr>
        <w:t xml:space="preserve"> T</w:t>
      </w:r>
      <w:r w:rsidRPr="00611053">
        <w:rPr>
          <w:rFonts w:ascii="Times New Roman" w:hAnsi="Times New Roman"/>
          <w:sz w:val="28"/>
          <w:highlight w:val="white"/>
          <w:lang w:val="it-IT"/>
        </w:rPr>
        <w:t>ăng cường công tác xây dựng Đảng và hệ thống chính trị trong sạch, vững mạnh</w:t>
      </w:r>
      <w:r w:rsidRPr="00611053">
        <w:rPr>
          <w:rFonts w:ascii="Times New Roman" w:hAnsi="Times New Roman"/>
          <w:sz w:val="28"/>
          <w:lang w:val="vi-VN"/>
        </w:rPr>
        <w:t>.</w:t>
      </w:r>
      <w:r w:rsidR="00EF53F3" w:rsidRPr="00611053">
        <w:rPr>
          <w:rFonts w:ascii="Times New Roman" w:hAnsi="Times New Roman"/>
          <w:sz w:val="28"/>
        </w:rPr>
        <w:t xml:space="preserve"> </w:t>
      </w:r>
      <w:r w:rsidR="005C56A9" w:rsidRPr="00611053">
        <w:rPr>
          <w:rFonts w:ascii="Times New Roman" w:hAnsi="Times New Roman"/>
          <w:sz w:val="28"/>
          <w:shd w:val="clear" w:color="auto" w:fill="FFFFFF"/>
        </w:rPr>
        <w:t xml:space="preserve">Tập trung lãnh đạo tổ chức thành công đại hội đảng bộ các cấp tiến tới Đại hội đại biểu Đảng bộ tỉnh lần thứ XXIII, nhiệm kỳ 2025 </w:t>
      </w:r>
      <w:r w:rsidR="005C56A9" w:rsidRPr="00611053">
        <w:rPr>
          <w:rFonts w:ascii="Times New Roman" w:hAnsi="Times New Roman"/>
          <w:sz w:val="28"/>
          <w:shd w:val="clear" w:color="auto" w:fill="FFFFFF"/>
          <w:lang w:val="vi-VN"/>
        </w:rPr>
        <w:t>-</w:t>
      </w:r>
      <w:r w:rsidR="005C56A9" w:rsidRPr="00611053">
        <w:rPr>
          <w:rFonts w:ascii="Times New Roman" w:hAnsi="Times New Roman"/>
          <w:sz w:val="28"/>
          <w:shd w:val="clear" w:color="auto" w:fill="FFFFFF"/>
        </w:rPr>
        <w:t xml:space="preserve"> </w:t>
      </w:r>
      <w:r w:rsidR="005C56A9" w:rsidRPr="00611053">
        <w:rPr>
          <w:rFonts w:ascii="Times New Roman" w:hAnsi="Times New Roman"/>
          <w:sz w:val="28"/>
          <w:shd w:val="clear" w:color="auto" w:fill="FFFFFF"/>
          <w:lang w:val="vi-VN"/>
        </w:rPr>
        <w:t xml:space="preserve">2030. </w:t>
      </w:r>
      <w:r w:rsidR="00EF53F3" w:rsidRPr="00611053">
        <w:rPr>
          <w:rFonts w:ascii="Times New Roman" w:hAnsi="Times New Roman"/>
          <w:sz w:val="28"/>
          <w:lang w:val="vi-VN"/>
        </w:rPr>
        <w:t>T</w:t>
      </w:r>
      <w:r w:rsidR="00EF53F3" w:rsidRPr="00611053">
        <w:rPr>
          <w:rFonts w:ascii="Times New Roman" w:hAnsi="Times New Roman"/>
          <w:sz w:val="28"/>
        </w:rPr>
        <w:t>hực hiện quyết liệt việc</w:t>
      </w:r>
      <w:r w:rsidR="00EF53F3" w:rsidRPr="00611053">
        <w:rPr>
          <w:rFonts w:ascii="Times New Roman" w:hAnsi="Times New Roman"/>
          <w:sz w:val="28"/>
          <w:lang w:val="vi-VN"/>
        </w:rPr>
        <w:t xml:space="preserve"> sắp xếp, </w:t>
      </w:r>
      <w:r w:rsidR="002320B7" w:rsidRPr="00611053">
        <w:rPr>
          <w:rFonts w:ascii="Times New Roman" w:hAnsi="Times New Roman"/>
          <w:sz w:val="28"/>
          <w:lang w:val="vi-VN"/>
        </w:rPr>
        <w:t xml:space="preserve">tinh gọn </w:t>
      </w:r>
      <w:r w:rsidR="00EF53F3" w:rsidRPr="00611053">
        <w:rPr>
          <w:rFonts w:ascii="Times New Roman" w:hAnsi="Times New Roman"/>
          <w:sz w:val="28"/>
          <w:lang w:val="vi-VN"/>
        </w:rPr>
        <w:t>tổ chức bộ m</w:t>
      </w:r>
      <w:r w:rsidR="00F26BA3" w:rsidRPr="00611053">
        <w:rPr>
          <w:rFonts w:ascii="Times New Roman" w:hAnsi="Times New Roman"/>
          <w:sz w:val="28"/>
          <w:lang w:val="vi-VN"/>
        </w:rPr>
        <w:t>áy</w:t>
      </w:r>
      <w:r w:rsidR="00EF53F3" w:rsidRPr="00611053">
        <w:rPr>
          <w:rFonts w:ascii="Times New Roman" w:hAnsi="Times New Roman"/>
          <w:sz w:val="28"/>
          <w:lang w:val="vi-VN"/>
        </w:rPr>
        <w:t>; x</w:t>
      </w:r>
      <w:r w:rsidR="00EF53F3" w:rsidRPr="00611053">
        <w:rPr>
          <w:rFonts w:ascii="Times New Roman" w:hAnsi="Times New Roman"/>
          <w:sz w:val="28"/>
          <w:lang w:val="it-IT"/>
        </w:rPr>
        <w:t xml:space="preserve">ây dựng đội ngũ cán </w:t>
      </w:r>
      <w:r w:rsidR="00EF53F3" w:rsidRPr="00611053">
        <w:rPr>
          <w:rFonts w:ascii="Times New Roman" w:hAnsi="Times New Roman"/>
          <w:sz w:val="28"/>
          <w:lang w:val="vi-VN"/>
        </w:rPr>
        <w:t xml:space="preserve">bộ, công chức, viên chức đáp ứng yêu cầu </w:t>
      </w:r>
      <w:r w:rsidR="00EF53F3" w:rsidRPr="00611053">
        <w:rPr>
          <w:rFonts w:ascii="Times New Roman" w:hAnsi="Times New Roman"/>
          <w:sz w:val="28"/>
          <w:lang w:val="it-IT"/>
        </w:rPr>
        <w:t>nhiệm vụ</w:t>
      </w:r>
      <w:r w:rsidR="00EF53F3" w:rsidRPr="00611053">
        <w:rPr>
          <w:rFonts w:ascii="Times New Roman" w:hAnsi="Times New Roman"/>
          <w:sz w:val="28"/>
          <w:highlight w:val="white"/>
          <w:lang w:val="vi-VN"/>
        </w:rPr>
        <w:t xml:space="preserve">. </w:t>
      </w:r>
      <w:r w:rsidRPr="00611053">
        <w:rPr>
          <w:rFonts w:ascii="Times New Roman" w:hAnsi="Times New Roman"/>
          <w:sz w:val="28"/>
          <w:lang w:val="it-IT"/>
        </w:rPr>
        <w:t xml:space="preserve">Phát huy tiềm năng, lợi thế của tỉnh, </w:t>
      </w:r>
      <w:r w:rsidR="0054522A" w:rsidRPr="00611053">
        <w:rPr>
          <w:rFonts w:ascii="Times New Roman" w:hAnsi="Times New Roman"/>
          <w:sz w:val="28"/>
          <w:lang w:val="it-IT"/>
        </w:rPr>
        <w:t>t</w:t>
      </w:r>
      <w:r w:rsidRPr="00611053">
        <w:rPr>
          <w:rFonts w:ascii="Times New Roman" w:hAnsi="Times New Roman"/>
          <w:sz w:val="28"/>
          <w:highlight w:val="white"/>
          <w:lang w:val="fr-FR"/>
        </w:rPr>
        <w:t xml:space="preserve">riển khai thực hiện </w:t>
      </w:r>
      <w:r w:rsidR="00CA7B90" w:rsidRPr="00611053">
        <w:rPr>
          <w:rFonts w:ascii="Times New Roman" w:hAnsi="Times New Roman"/>
          <w:sz w:val="28"/>
          <w:highlight w:val="white"/>
          <w:lang w:val="fr-FR"/>
        </w:rPr>
        <w:t xml:space="preserve">hiệu quả </w:t>
      </w:r>
      <w:r w:rsidRPr="00611053">
        <w:rPr>
          <w:rFonts w:ascii="Times New Roman" w:hAnsi="Times New Roman"/>
          <w:sz w:val="28"/>
          <w:highlight w:val="white"/>
          <w:lang w:val="fr-FR"/>
        </w:rPr>
        <w:t>Q</w:t>
      </w:r>
      <w:r w:rsidRPr="00611053">
        <w:rPr>
          <w:rFonts w:ascii="Times New Roman" w:hAnsi="Times New Roman"/>
          <w:sz w:val="28"/>
          <w:highlight w:val="white"/>
          <w:lang w:val="vi-VN"/>
        </w:rPr>
        <w:t>uy hoạch tỉnh</w:t>
      </w:r>
      <w:r w:rsidR="0054522A" w:rsidRPr="00611053">
        <w:rPr>
          <w:rFonts w:ascii="Times New Roman" w:hAnsi="Times New Roman"/>
          <w:sz w:val="28"/>
          <w:lang w:val="it-IT"/>
        </w:rPr>
        <w:t xml:space="preserve">. </w:t>
      </w:r>
      <w:r w:rsidRPr="00611053">
        <w:rPr>
          <w:rFonts w:ascii="Times New Roman" w:hAnsi="Times New Roman"/>
          <w:sz w:val="28"/>
          <w:highlight w:val="white"/>
          <w:lang w:val="vi-VN"/>
        </w:rPr>
        <w:t>Thúc</w:t>
      </w:r>
      <w:r w:rsidRPr="00611053">
        <w:rPr>
          <w:rFonts w:ascii="Times New Roman" w:hAnsi="Times New Roman"/>
          <w:sz w:val="28"/>
          <w:lang w:val="vi-VN"/>
        </w:rPr>
        <w:t xml:space="preserve"> </w:t>
      </w:r>
      <w:r w:rsidRPr="00611053">
        <w:rPr>
          <w:rFonts w:ascii="Times New Roman" w:hAnsi="Times New Roman"/>
          <w:sz w:val="28"/>
          <w:highlight w:val="white"/>
          <w:lang w:val="vi-VN"/>
        </w:rPr>
        <w:t>đ</w:t>
      </w:r>
      <w:r w:rsidRPr="00611053">
        <w:rPr>
          <w:rFonts w:ascii="Times New Roman" w:hAnsi="Times New Roman"/>
          <w:sz w:val="28"/>
        </w:rPr>
        <w:t xml:space="preserve">ẩy mạnh </w:t>
      </w:r>
      <w:r w:rsidRPr="00611053">
        <w:rPr>
          <w:rFonts w:ascii="Times New Roman" w:hAnsi="Times New Roman"/>
          <w:sz w:val="28"/>
          <w:lang w:val="vi-VN"/>
        </w:rPr>
        <w:t>mẽ khoa học công nghệ,</w:t>
      </w:r>
      <w:r w:rsidRPr="00611053">
        <w:rPr>
          <w:rFonts w:ascii="Times New Roman" w:hAnsi="Times New Roman"/>
          <w:sz w:val="28"/>
        </w:rPr>
        <w:t xml:space="preserve"> </w:t>
      </w:r>
      <w:r w:rsidRPr="00611053">
        <w:rPr>
          <w:rFonts w:ascii="Times New Roman" w:hAnsi="Times New Roman"/>
          <w:sz w:val="28"/>
          <w:lang w:val="vi-VN"/>
        </w:rPr>
        <w:t xml:space="preserve">đổi mới sáng tạo, </w:t>
      </w:r>
      <w:r w:rsidRPr="00611053">
        <w:rPr>
          <w:rFonts w:ascii="Times New Roman" w:hAnsi="Times New Roman"/>
          <w:sz w:val="28"/>
        </w:rPr>
        <w:t>chuyển đổi số, nâng cao</w:t>
      </w:r>
      <w:r w:rsidRPr="00611053">
        <w:rPr>
          <w:rFonts w:ascii="Times New Roman" w:hAnsi="Times New Roman"/>
          <w:sz w:val="28"/>
          <w:lang w:val="vi-VN"/>
        </w:rPr>
        <w:t xml:space="preserve"> hiệu lực quản lý nhà nước</w:t>
      </w:r>
      <w:r w:rsidR="003A2631" w:rsidRPr="00611053">
        <w:rPr>
          <w:rFonts w:ascii="Times New Roman" w:hAnsi="Times New Roman"/>
          <w:sz w:val="28"/>
        </w:rPr>
        <w:t>, góp phần</w:t>
      </w:r>
      <w:r w:rsidR="003A2631" w:rsidRPr="00611053">
        <w:rPr>
          <w:rFonts w:ascii="Times New Roman" w:hAnsi="Times New Roman"/>
          <w:sz w:val="28"/>
          <w:lang w:val="it-IT"/>
        </w:rPr>
        <w:t xml:space="preserve"> phát triển kinh tế nhanh, bền vững</w:t>
      </w:r>
      <w:r w:rsidRPr="00611053">
        <w:rPr>
          <w:rFonts w:ascii="Times New Roman" w:hAnsi="Times New Roman"/>
          <w:sz w:val="28"/>
        </w:rPr>
        <w:t xml:space="preserve">. </w:t>
      </w:r>
      <w:r w:rsidR="00423F97" w:rsidRPr="00611053">
        <w:rPr>
          <w:rFonts w:ascii="Times New Roman" w:hAnsi="Times New Roman"/>
          <w:sz w:val="28"/>
          <w:highlight w:val="white"/>
          <w:lang w:val="it-IT"/>
        </w:rPr>
        <w:t xml:space="preserve">Giữ </w:t>
      </w:r>
      <w:r w:rsidR="00423F97" w:rsidRPr="00611053">
        <w:rPr>
          <w:rFonts w:ascii="Times New Roman" w:hAnsi="Times New Roman"/>
          <w:sz w:val="28"/>
          <w:highlight w:val="white"/>
          <w:lang w:val="vi-VN"/>
        </w:rPr>
        <w:t xml:space="preserve">gìn, </w:t>
      </w:r>
      <w:r w:rsidRPr="00611053">
        <w:rPr>
          <w:rFonts w:ascii="Times New Roman" w:hAnsi="Times New Roman"/>
          <w:sz w:val="28"/>
          <w:highlight w:val="white"/>
          <w:lang w:val="it-IT"/>
        </w:rPr>
        <w:t xml:space="preserve">phát huy các giá trị văn hóa, </w:t>
      </w:r>
      <w:r w:rsidRPr="00611053">
        <w:rPr>
          <w:rFonts w:ascii="Times New Roman" w:hAnsi="Times New Roman"/>
          <w:sz w:val="28"/>
          <w:highlight w:val="white"/>
          <w:lang w:val="vi-VN"/>
        </w:rPr>
        <w:t xml:space="preserve">con người Quảng Nam, </w:t>
      </w:r>
      <w:r w:rsidR="00423F97" w:rsidRPr="00611053">
        <w:rPr>
          <w:rFonts w:ascii="Times New Roman" w:hAnsi="Times New Roman"/>
          <w:sz w:val="28"/>
          <w:highlight w:val="white"/>
          <w:lang w:val="vi-VN"/>
        </w:rPr>
        <w:t xml:space="preserve">nâng cao chất lượng các chương trình mục tiêu quốc gia, </w:t>
      </w:r>
      <w:r w:rsidRPr="00611053">
        <w:rPr>
          <w:rFonts w:ascii="Times New Roman" w:hAnsi="Times New Roman"/>
          <w:sz w:val="28"/>
          <w:highlight w:val="white"/>
          <w:lang w:val="it-IT"/>
        </w:rPr>
        <w:t xml:space="preserve">bảo đảm an sinh xã hội, </w:t>
      </w:r>
      <w:r w:rsidRPr="00611053">
        <w:rPr>
          <w:rFonts w:ascii="Times New Roman" w:hAnsi="Times New Roman"/>
          <w:sz w:val="28"/>
          <w:highlight w:val="white"/>
        </w:rPr>
        <w:t>hoàn thành</w:t>
      </w:r>
      <w:r w:rsidRPr="00611053">
        <w:rPr>
          <w:rFonts w:ascii="Times New Roman" w:hAnsi="Times New Roman"/>
          <w:sz w:val="28"/>
          <w:highlight w:val="white"/>
          <w:lang w:val="vi-VN"/>
        </w:rPr>
        <w:t xml:space="preserve"> </w:t>
      </w:r>
      <w:r w:rsidR="00423F97" w:rsidRPr="00611053">
        <w:rPr>
          <w:rFonts w:ascii="Times New Roman" w:hAnsi="Times New Roman"/>
          <w:sz w:val="28"/>
          <w:highlight w:val="white"/>
          <w:lang w:val="vi-VN"/>
        </w:rPr>
        <w:t xml:space="preserve">chương trình </w:t>
      </w:r>
      <w:r w:rsidRPr="00611053">
        <w:rPr>
          <w:rFonts w:ascii="Times New Roman" w:hAnsi="Times New Roman"/>
          <w:sz w:val="28"/>
          <w:highlight w:val="white"/>
        </w:rPr>
        <w:t>xóa nhà tạm, nhà dột nát</w:t>
      </w:r>
      <w:r w:rsidRPr="00611053">
        <w:rPr>
          <w:rFonts w:ascii="Times New Roman" w:hAnsi="Times New Roman"/>
          <w:sz w:val="28"/>
          <w:highlight w:val="white"/>
          <w:lang w:val="vi-VN"/>
        </w:rPr>
        <w:t xml:space="preserve"> trên địa bàn tỉnh</w:t>
      </w:r>
      <w:r w:rsidRPr="00611053">
        <w:rPr>
          <w:rFonts w:ascii="Times New Roman" w:hAnsi="Times New Roman"/>
          <w:sz w:val="28"/>
          <w:highlight w:val="white"/>
          <w:lang w:val="it-IT"/>
        </w:rPr>
        <w:t xml:space="preserve">. </w:t>
      </w:r>
      <w:r w:rsidR="002A2E1F" w:rsidRPr="00611053">
        <w:rPr>
          <w:rFonts w:ascii="Times New Roman" w:hAnsi="Times New Roman"/>
          <w:sz w:val="28"/>
          <w:highlight w:val="white"/>
          <w:lang w:val="it-IT"/>
        </w:rPr>
        <w:t>T</w:t>
      </w:r>
      <w:r w:rsidRPr="00611053">
        <w:rPr>
          <w:rFonts w:ascii="Times New Roman" w:hAnsi="Times New Roman"/>
          <w:sz w:val="28"/>
          <w:highlight w:val="white"/>
          <w:lang w:val="vi-VN"/>
        </w:rPr>
        <w:t xml:space="preserve">hực hiện tốt công tác quản lý tài nguyên và bảo vệ môi trường. </w:t>
      </w:r>
      <w:r w:rsidR="00423F97" w:rsidRPr="00611053">
        <w:rPr>
          <w:rFonts w:ascii="Times New Roman" w:hAnsi="Times New Roman"/>
          <w:sz w:val="28"/>
        </w:rPr>
        <w:t>Đẩy mạnh thực hành tiết kiệm</w:t>
      </w:r>
      <w:r w:rsidR="00423F97" w:rsidRPr="00611053">
        <w:rPr>
          <w:rFonts w:ascii="Times New Roman" w:hAnsi="Times New Roman"/>
          <w:sz w:val="28"/>
          <w:lang w:val="vi-VN"/>
        </w:rPr>
        <w:t xml:space="preserve">, phòng, </w:t>
      </w:r>
      <w:r w:rsidR="00423F97" w:rsidRPr="00611053">
        <w:rPr>
          <w:rFonts w:ascii="Times New Roman" w:hAnsi="Times New Roman"/>
          <w:sz w:val="28"/>
        </w:rPr>
        <w:t xml:space="preserve">chống </w:t>
      </w:r>
      <w:r w:rsidR="00423F97" w:rsidRPr="00611053">
        <w:rPr>
          <w:rFonts w:ascii="Times New Roman" w:hAnsi="Times New Roman"/>
          <w:sz w:val="28"/>
          <w:lang w:val="vi-VN"/>
        </w:rPr>
        <w:t>tham nhũng, tiêu cực, lãng phí.</w:t>
      </w:r>
      <w:r w:rsidR="00423F97" w:rsidRPr="00611053">
        <w:rPr>
          <w:rFonts w:ascii="Times New Roman" w:hAnsi="Times New Roman"/>
          <w:sz w:val="28"/>
          <w:highlight w:val="white"/>
          <w:lang w:val="it-IT"/>
        </w:rPr>
        <w:t xml:space="preserve"> </w:t>
      </w:r>
      <w:r w:rsidR="003119AB" w:rsidRPr="00611053">
        <w:rPr>
          <w:rFonts w:ascii="Times New Roman" w:hAnsi="Times New Roman"/>
          <w:sz w:val="28"/>
          <w:highlight w:val="white"/>
        </w:rPr>
        <w:t>Đảm bảo</w:t>
      </w:r>
      <w:r w:rsidR="003119AB" w:rsidRPr="00611053">
        <w:rPr>
          <w:rFonts w:ascii="Times New Roman" w:hAnsi="Times New Roman"/>
          <w:sz w:val="28"/>
          <w:highlight w:val="white"/>
          <w:lang w:val="it-IT"/>
        </w:rPr>
        <w:t xml:space="preserve"> quốc phòng, </w:t>
      </w:r>
      <w:proofErr w:type="gramStart"/>
      <w:r w:rsidR="003119AB" w:rsidRPr="00611053">
        <w:rPr>
          <w:rFonts w:ascii="Times New Roman" w:hAnsi="Times New Roman"/>
          <w:sz w:val="28"/>
          <w:highlight w:val="white"/>
          <w:lang w:val="it-IT"/>
        </w:rPr>
        <w:t>an</w:t>
      </w:r>
      <w:proofErr w:type="gramEnd"/>
      <w:r w:rsidR="003119AB" w:rsidRPr="00611053">
        <w:rPr>
          <w:rFonts w:ascii="Times New Roman" w:hAnsi="Times New Roman"/>
          <w:sz w:val="28"/>
          <w:highlight w:val="white"/>
          <w:lang w:val="it-IT"/>
        </w:rPr>
        <w:t xml:space="preserve"> ninh</w:t>
      </w:r>
      <w:r w:rsidRPr="00611053">
        <w:rPr>
          <w:rFonts w:ascii="Times New Roman" w:hAnsi="Times New Roman"/>
          <w:sz w:val="28"/>
          <w:highlight w:val="white"/>
          <w:lang w:val="it-IT"/>
        </w:rPr>
        <w:t xml:space="preserve">; </w:t>
      </w:r>
      <w:r w:rsidR="003119AB" w:rsidRPr="00611053">
        <w:rPr>
          <w:rFonts w:ascii="Times New Roman" w:hAnsi="Times New Roman"/>
          <w:sz w:val="28"/>
          <w:highlight w:val="white"/>
          <w:lang w:val="it-IT"/>
        </w:rPr>
        <w:t>tăng cường</w:t>
      </w:r>
      <w:r w:rsidRPr="00611053">
        <w:rPr>
          <w:rFonts w:ascii="Times New Roman" w:hAnsi="Times New Roman"/>
          <w:i/>
          <w:sz w:val="28"/>
          <w:highlight w:val="white"/>
          <w:lang w:val="it-IT"/>
        </w:rPr>
        <w:t xml:space="preserve"> </w:t>
      </w:r>
      <w:r w:rsidR="00655833" w:rsidRPr="00611053">
        <w:rPr>
          <w:rFonts w:ascii="Times New Roman" w:hAnsi="Times New Roman"/>
          <w:sz w:val="28"/>
          <w:highlight w:val="white"/>
          <w:lang w:val="it-IT"/>
        </w:rPr>
        <w:t xml:space="preserve">công tác </w:t>
      </w:r>
      <w:r w:rsidRPr="00611053">
        <w:rPr>
          <w:rFonts w:ascii="Times New Roman" w:hAnsi="Times New Roman"/>
          <w:sz w:val="28"/>
          <w:highlight w:val="white"/>
          <w:lang w:val="it-IT"/>
        </w:rPr>
        <w:t>đối ngoại và hội nhập quốc tế.</w:t>
      </w:r>
    </w:p>
    <w:p w14:paraId="2301CB08"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sz w:val="28"/>
          <w:highlight w:val="white"/>
          <w:lang w:val="fr-FR"/>
        </w:rPr>
        <w:t>2. Các chỉ tiêu chủ yếu</w:t>
      </w:r>
    </w:p>
    <w:p w14:paraId="16D6C1B5"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i/>
          <w:iCs/>
          <w:sz w:val="28"/>
          <w:highlight w:val="white"/>
          <w:lang w:val="pt-BR"/>
        </w:rPr>
        <w:t>2.1. Các chỉ tiêu về kinh tế</w:t>
      </w:r>
    </w:p>
    <w:p w14:paraId="47D20CE4"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lang w:val="vi-VN"/>
        </w:rPr>
        <w:t xml:space="preserve">(1) </w:t>
      </w:r>
      <w:r w:rsidRPr="00611053">
        <w:rPr>
          <w:rFonts w:ascii="Times New Roman" w:hAnsi="Times New Roman"/>
          <w:i/>
          <w:sz w:val="28"/>
          <w:highlight w:val="white"/>
          <w:lang w:val="pt-BR"/>
        </w:rPr>
        <w:t>Tổng sản phẩm trên địa bàn (GRDP giá so sánh 2010) tăng</w:t>
      </w:r>
      <w:r w:rsidRPr="00611053">
        <w:rPr>
          <w:rFonts w:ascii="Times New Roman" w:hAnsi="Times New Roman"/>
          <w:i/>
          <w:sz w:val="28"/>
          <w:highlight w:val="white"/>
          <w:lang w:val="vi-VN"/>
        </w:rPr>
        <w:t xml:space="preserve"> </w:t>
      </w:r>
      <w:r w:rsidR="00717ED2" w:rsidRPr="00611053">
        <w:rPr>
          <w:rFonts w:ascii="Times New Roman" w:hAnsi="Times New Roman"/>
          <w:i/>
          <w:sz w:val="28"/>
          <w:highlight w:val="white"/>
          <w:lang w:val="vi-VN"/>
        </w:rPr>
        <w:t>9</w:t>
      </w:r>
      <w:r w:rsidRPr="00611053">
        <w:rPr>
          <w:rFonts w:ascii="Times New Roman" w:hAnsi="Times New Roman"/>
          <w:i/>
          <w:sz w:val="28"/>
          <w:highlight w:val="white"/>
          <w:lang w:val="pt-BR"/>
        </w:rPr>
        <w:t>,5</w:t>
      </w:r>
      <w:r w:rsidR="002F4482" w:rsidRPr="00611053">
        <w:rPr>
          <w:rFonts w:ascii="Times New Roman" w:hAnsi="Times New Roman"/>
          <w:i/>
          <w:sz w:val="28"/>
          <w:highlight w:val="white"/>
          <w:lang w:val="vi-VN"/>
        </w:rPr>
        <w:t xml:space="preserve"> - </w:t>
      </w:r>
      <w:r w:rsidR="00717ED2" w:rsidRPr="00611053">
        <w:rPr>
          <w:rFonts w:ascii="Times New Roman" w:hAnsi="Times New Roman"/>
          <w:i/>
          <w:sz w:val="28"/>
          <w:highlight w:val="white"/>
          <w:lang w:val="vi-VN"/>
        </w:rPr>
        <w:t>10</w:t>
      </w:r>
      <w:r w:rsidRPr="00611053">
        <w:rPr>
          <w:rFonts w:ascii="Times New Roman" w:hAnsi="Times New Roman"/>
          <w:i/>
          <w:sz w:val="28"/>
          <w:highlight w:val="white"/>
          <w:lang w:val="pt-BR"/>
        </w:rPr>
        <w:t xml:space="preserve">%. </w:t>
      </w:r>
    </w:p>
    <w:p w14:paraId="604557A3"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lang w:val="vi-VN"/>
        </w:rPr>
        <w:t>(</w:t>
      </w:r>
      <w:r w:rsidRPr="00611053">
        <w:rPr>
          <w:rFonts w:ascii="Times New Roman" w:hAnsi="Times New Roman"/>
          <w:i/>
          <w:sz w:val="28"/>
        </w:rPr>
        <w:t>2</w:t>
      </w:r>
      <w:r w:rsidRPr="00611053">
        <w:rPr>
          <w:rFonts w:ascii="Times New Roman" w:hAnsi="Times New Roman"/>
          <w:i/>
          <w:sz w:val="28"/>
          <w:lang w:val="vi-VN"/>
        </w:rPr>
        <w:t xml:space="preserve">) </w:t>
      </w:r>
      <w:r w:rsidRPr="00611053">
        <w:rPr>
          <w:rFonts w:ascii="Times New Roman" w:hAnsi="Times New Roman"/>
          <w:i/>
          <w:sz w:val="28"/>
          <w:highlight w:val="white"/>
          <w:lang w:val="pt-BR"/>
        </w:rPr>
        <w:t xml:space="preserve">Thu ngân sách trên địa bàn đạt </w:t>
      </w:r>
      <w:r w:rsidRPr="00611053">
        <w:rPr>
          <w:rFonts w:ascii="Times New Roman" w:hAnsi="Times New Roman"/>
          <w:i/>
          <w:sz w:val="28"/>
          <w:lang w:val="pt-BR"/>
        </w:rPr>
        <w:t xml:space="preserve">24.200 </w:t>
      </w:r>
      <w:r w:rsidRPr="00611053">
        <w:rPr>
          <w:rFonts w:ascii="Times New Roman" w:hAnsi="Times New Roman"/>
          <w:i/>
          <w:sz w:val="28"/>
          <w:highlight w:val="white"/>
          <w:lang w:val="pt-BR"/>
        </w:rPr>
        <w:t xml:space="preserve">tỷ đồng; trong </w:t>
      </w:r>
      <w:r w:rsidRPr="00611053">
        <w:rPr>
          <w:rFonts w:ascii="Times New Roman" w:hAnsi="Times New Roman"/>
          <w:i/>
          <w:sz w:val="28"/>
          <w:highlight w:val="white"/>
          <w:lang w:val="vi-VN"/>
        </w:rPr>
        <w:t>đó,</w:t>
      </w:r>
      <w:r w:rsidRPr="00611053">
        <w:rPr>
          <w:rFonts w:ascii="Times New Roman" w:hAnsi="Times New Roman"/>
          <w:i/>
          <w:sz w:val="28"/>
          <w:highlight w:val="white"/>
          <w:lang w:val="pt-BR"/>
        </w:rPr>
        <w:t xml:space="preserve"> thu nội địa </w:t>
      </w:r>
      <w:r w:rsidRPr="00611053">
        <w:rPr>
          <w:rFonts w:ascii="Times New Roman" w:hAnsi="Times New Roman"/>
          <w:i/>
          <w:sz w:val="28"/>
          <w:highlight w:val="white"/>
          <w:lang w:val="vi-VN"/>
        </w:rPr>
        <w:t>đạt</w:t>
      </w:r>
      <w:r w:rsidRPr="00611053">
        <w:rPr>
          <w:rFonts w:ascii="Times New Roman" w:hAnsi="Times New Roman"/>
          <w:i/>
          <w:sz w:val="28"/>
        </w:rPr>
        <w:t xml:space="preserve"> </w:t>
      </w:r>
      <w:r w:rsidRPr="00611053">
        <w:rPr>
          <w:rFonts w:ascii="Times New Roman" w:hAnsi="Times New Roman"/>
          <w:i/>
          <w:sz w:val="28"/>
          <w:lang w:val="pt-BR"/>
        </w:rPr>
        <w:t xml:space="preserve">20.000 </w:t>
      </w:r>
      <w:r w:rsidRPr="00611053">
        <w:rPr>
          <w:rFonts w:ascii="Times New Roman" w:hAnsi="Times New Roman"/>
          <w:i/>
          <w:sz w:val="28"/>
          <w:highlight w:val="white"/>
          <w:lang w:val="pt-BR"/>
        </w:rPr>
        <w:t xml:space="preserve">tỷ </w:t>
      </w:r>
      <w:r w:rsidRPr="00611053">
        <w:rPr>
          <w:rFonts w:ascii="Times New Roman" w:hAnsi="Times New Roman"/>
          <w:i/>
          <w:sz w:val="28"/>
          <w:highlight w:val="white"/>
          <w:lang w:val="vi-VN"/>
        </w:rPr>
        <w:t>đồng.</w:t>
      </w:r>
      <w:r w:rsidRPr="00611053">
        <w:rPr>
          <w:rFonts w:ascii="Times New Roman" w:hAnsi="Times New Roman"/>
          <w:i/>
          <w:sz w:val="28"/>
          <w:highlight w:val="white"/>
          <w:lang w:val="pt-BR"/>
        </w:rPr>
        <w:t xml:space="preserve"> </w:t>
      </w:r>
    </w:p>
    <w:p w14:paraId="5F3FF16A"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lang w:val="vi-VN"/>
        </w:rPr>
        <w:t>(</w:t>
      </w:r>
      <w:r w:rsidRPr="00611053">
        <w:rPr>
          <w:rFonts w:ascii="Times New Roman" w:hAnsi="Times New Roman"/>
          <w:i/>
          <w:sz w:val="28"/>
        </w:rPr>
        <w:t>3</w:t>
      </w:r>
      <w:r w:rsidRPr="00611053">
        <w:rPr>
          <w:rFonts w:ascii="Times New Roman" w:hAnsi="Times New Roman"/>
          <w:i/>
          <w:sz w:val="28"/>
          <w:lang w:val="vi-VN"/>
        </w:rPr>
        <w:t xml:space="preserve">) Tỷ lệ </w:t>
      </w:r>
      <w:r w:rsidRPr="00611053">
        <w:rPr>
          <w:rFonts w:ascii="Times New Roman" w:hAnsi="Times New Roman"/>
          <w:i/>
          <w:sz w:val="28"/>
          <w:highlight w:val="white"/>
          <w:lang w:val="pt-BR"/>
        </w:rPr>
        <w:t xml:space="preserve">vốn đầu tư/GRDP chiếm </w:t>
      </w:r>
      <w:r w:rsidR="002F4482" w:rsidRPr="00611053">
        <w:rPr>
          <w:rFonts w:ascii="Times New Roman" w:hAnsi="Times New Roman"/>
          <w:i/>
          <w:sz w:val="28"/>
          <w:highlight w:val="white"/>
          <w:lang w:val="vi-VN"/>
        </w:rPr>
        <w:t>trên 30</w:t>
      </w:r>
      <w:r w:rsidRPr="00611053">
        <w:rPr>
          <w:rFonts w:ascii="Times New Roman" w:hAnsi="Times New Roman"/>
          <w:i/>
          <w:sz w:val="28"/>
          <w:highlight w:val="white"/>
          <w:lang w:val="pt-BR"/>
        </w:rPr>
        <w:t>%</w:t>
      </w:r>
      <w:r w:rsidRPr="00611053">
        <w:rPr>
          <w:rFonts w:ascii="Times New Roman" w:hAnsi="Times New Roman"/>
          <w:i/>
          <w:sz w:val="28"/>
          <w:highlight w:val="white"/>
          <w:lang w:val="vi-VN"/>
        </w:rPr>
        <w:t>.</w:t>
      </w:r>
    </w:p>
    <w:p w14:paraId="331D4A3F"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i/>
          <w:iCs/>
          <w:sz w:val="28"/>
          <w:highlight w:val="white"/>
          <w:lang w:val="pt-BR"/>
        </w:rPr>
        <w:t>2.2. Các chỉ tiêu về xã hội</w:t>
      </w:r>
      <w:bookmarkStart w:id="1" w:name="_Hlk88556846"/>
    </w:p>
    <w:p w14:paraId="05B62B75"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lang w:val="vi-VN"/>
        </w:rPr>
        <w:t>(</w:t>
      </w:r>
      <w:r w:rsidRPr="00611053">
        <w:rPr>
          <w:rFonts w:ascii="Times New Roman" w:hAnsi="Times New Roman"/>
          <w:i/>
          <w:iCs/>
          <w:sz w:val="28"/>
        </w:rPr>
        <w:t>4</w:t>
      </w:r>
      <w:r w:rsidRPr="00611053">
        <w:rPr>
          <w:rFonts w:ascii="Times New Roman" w:hAnsi="Times New Roman"/>
          <w:i/>
          <w:iCs/>
          <w:sz w:val="28"/>
          <w:lang w:val="vi-VN"/>
        </w:rPr>
        <w:t xml:space="preserve">) </w:t>
      </w:r>
      <w:r w:rsidRPr="00611053">
        <w:rPr>
          <w:rFonts w:ascii="Times New Roman" w:hAnsi="Times New Roman"/>
          <w:i/>
          <w:sz w:val="28"/>
          <w:highlight w:val="white"/>
          <w:lang w:val="pt-BR"/>
        </w:rPr>
        <w:t>Tỷ lệ lao động qua đào tạo đạt 75% (</w:t>
      </w:r>
      <w:r w:rsidRPr="00611053">
        <w:rPr>
          <w:rFonts w:ascii="Times New Roman" w:hAnsi="Times New Roman"/>
          <w:i/>
          <w:sz w:val="28"/>
          <w:lang w:val="pt-BR"/>
        </w:rPr>
        <w:t xml:space="preserve">trong </w:t>
      </w:r>
      <w:r w:rsidRPr="00611053">
        <w:rPr>
          <w:rFonts w:ascii="Times New Roman" w:hAnsi="Times New Roman"/>
          <w:i/>
          <w:sz w:val="28"/>
          <w:lang w:val="vi-VN"/>
        </w:rPr>
        <w:t>đó,</w:t>
      </w:r>
      <w:r w:rsidRPr="00611053">
        <w:rPr>
          <w:rFonts w:ascii="Times New Roman" w:hAnsi="Times New Roman"/>
          <w:i/>
          <w:sz w:val="28"/>
          <w:lang w:val="pt-BR"/>
        </w:rPr>
        <w:t xml:space="preserve"> tỷ lệ lao động qua đào tạo có bằng cấp, chứng chỉ đạt 36%)</w:t>
      </w:r>
      <w:r w:rsidRPr="00611053">
        <w:rPr>
          <w:rFonts w:ascii="Times New Roman" w:hAnsi="Times New Roman"/>
          <w:i/>
          <w:sz w:val="28"/>
          <w:highlight w:val="white"/>
          <w:lang w:val="pt-BR"/>
        </w:rPr>
        <w:t>.</w:t>
      </w:r>
    </w:p>
    <w:p w14:paraId="38ADCF71"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lang w:val="vi-VN"/>
        </w:rPr>
        <w:t>(</w:t>
      </w:r>
      <w:r w:rsidRPr="00611053">
        <w:rPr>
          <w:rFonts w:ascii="Times New Roman" w:hAnsi="Times New Roman"/>
          <w:i/>
          <w:iCs/>
          <w:sz w:val="28"/>
        </w:rPr>
        <w:t>5</w:t>
      </w:r>
      <w:r w:rsidRPr="00611053">
        <w:rPr>
          <w:rFonts w:ascii="Times New Roman" w:hAnsi="Times New Roman"/>
          <w:i/>
          <w:iCs/>
          <w:sz w:val="28"/>
          <w:lang w:val="vi-VN"/>
        </w:rPr>
        <w:t xml:space="preserve">) </w:t>
      </w:r>
      <w:r w:rsidRPr="00611053">
        <w:rPr>
          <w:rFonts w:ascii="Times New Roman" w:hAnsi="Times New Roman"/>
          <w:i/>
          <w:sz w:val="28"/>
          <w:highlight w:val="white"/>
          <w:lang w:val="pt-BR"/>
        </w:rPr>
        <w:t>Phấn đấu giảm 3.000 hộ nghèo.</w:t>
      </w:r>
    </w:p>
    <w:p w14:paraId="7EFBF4C5"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lang w:val="vi-VN"/>
        </w:rPr>
        <w:lastRenderedPageBreak/>
        <w:t xml:space="preserve">(6) </w:t>
      </w:r>
      <w:r w:rsidRPr="00611053">
        <w:rPr>
          <w:rFonts w:ascii="Times New Roman" w:hAnsi="Times New Roman"/>
          <w:i/>
          <w:sz w:val="28"/>
        </w:rPr>
        <w:t xml:space="preserve">Số lao động có việc làm mới tăng thêm 16.000 </w:t>
      </w:r>
      <w:r w:rsidRPr="00611053">
        <w:rPr>
          <w:rFonts w:ascii="Times New Roman" w:hAnsi="Times New Roman"/>
          <w:i/>
          <w:sz w:val="28"/>
          <w:lang w:val="vi-VN"/>
        </w:rPr>
        <w:t>người.</w:t>
      </w:r>
    </w:p>
    <w:p w14:paraId="22EA17CA"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lang w:val="vi-VN"/>
        </w:rPr>
        <w:t xml:space="preserve">(7) </w:t>
      </w:r>
      <w:r w:rsidRPr="00611053">
        <w:rPr>
          <w:rFonts w:ascii="Times New Roman" w:hAnsi="Times New Roman"/>
          <w:i/>
          <w:sz w:val="28"/>
          <w:highlight w:val="white"/>
          <w:lang w:val="pt-BR"/>
        </w:rPr>
        <w:t xml:space="preserve">Số giường bệnh trên 1 vạn dân đạt </w:t>
      </w:r>
      <w:r w:rsidRPr="00611053">
        <w:rPr>
          <w:rFonts w:ascii="Times New Roman" w:hAnsi="Times New Roman"/>
          <w:i/>
          <w:sz w:val="28"/>
          <w:highlight w:val="white"/>
          <w:lang w:val="vi-VN"/>
        </w:rPr>
        <w:t>48,3</w:t>
      </w:r>
      <w:r w:rsidRPr="00611053">
        <w:rPr>
          <w:rFonts w:ascii="Times New Roman" w:hAnsi="Times New Roman"/>
          <w:i/>
          <w:sz w:val="28"/>
          <w:highlight w:val="white"/>
          <w:lang w:val="pt-BR"/>
        </w:rPr>
        <w:t xml:space="preserve"> giường/vạn dân.</w:t>
      </w:r>
      <w:bookmarkEnd w:id="1"/>
    </w:p>
    <w:p w14:paraId="099F5B5B"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lang w:val="vi-VN"/>
        </w:rPr>
        <w:t xml:space="preserve">(8) </w:t>
      </w:r>
      <w:r w:rsidRPr="00611053">
        <w:rPr>
          <w:rFonts w:ascii="Times New Roman" w:hAnsi="Times New Roman"/>
          <w:i/>
          <w:sz w:val="28"/>
          <w:highlight w:val="white"/>
          <w:lang w:val="pt-BR"/>
        </w:rPr>
        <w:t>Tỷ lệ dân số tham gia bảo hiểm y tế đạt 96,3%.</w:t>
      </w:r>
    </w:p>
    <w:p w14:paraId="418063A9"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lang w:val="pt-BR"/>
        </w:rPr>
        <w:t>(9) Tỷ lệ dân số tham gia bảo hiểm xã hội/lực lượng lao động trong độ tuổi đạt 33% (trong đó, t</w:t>
      </w:r>
      <w:r w:rsidRPr="00611053">
        <w:rPr>
          <w:rFonts w:ascii="Times New Roman" w:hAnsi="Times New Roman"/>
          <w:bCs/>
          <w:i/>
          <w:iCs/>
          <w:sz w:val="28"/>
        </w:rPr>
        <w:t xml:space="preserve">ỷ lệ người tham gia </w:t>
      </w:r>
      <w:r w:rsidRPr="00611053">
        <w:rPr>
          <w:rFonts w:ascii="Times New Roman" w:hAnsi="Times New Roman"/>
          <w:i/>
          <w:sz w:val="28"/>
          <w:lang w:val="pt-BR"/>
        </w:rPr>
        <w:t>bảo hiểm xã hội</w:t>
      </w:r>
      <w:r w:rsidRPr="00611053">
        <w:rPr>
          <w:rFonts w:ascii="Times New Roman" w:hAnsi="Times New Roman"/>
          <w:bCs/>
          <w:i/>
          <w:iCs/>
          <w:sz w:val="28"/>
        </w:rPr>
        <w:t xml:space="preserve"> tự nguyện trên lực lượng lao động trong độ tuổi đạt 3,3%).</w:t>
      </w:r>
    </w:p>
    <w:p w14:paraId="757C2DAC"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rPr>
        <w:t xml:space="preserve">(10) </w:t>
      </w:r>
      <w:r w:rsidRPr="00611053">
        <w:rPr>
          <w:rFonts w:ascii="Times New Roman" w:hAnsi="Times New Roman"/>
          <w:i/>
          <w:sz w:val="28"/>
        </w:rPr>
        <w:t>Tỷ lệ người tham gia bảo hiểm thất nghiệp/</w:t>
      </w:r>
      <w:r w:rsidRPr="00611053">
        <w:rPr>
          <w:rFonts w:ascii="Times New Roman" w:hAnsi="Times New Roman"/>
          <w:bCs/>
          <w:i/>
          <w:iCs/>
          <w:sz w:val="28"/>
        </w:rPr>
        <w:t>lực lượng lao động</w:t>
      </w:r>
      <w:r w:rsidRPr="00611053">
        <w:rPr>
          <w:rFonts w:ascii="Times New Roman" w:hAnsi="Times New Roman"/>
          <w:i/>
          <w:sz w:val="28"/>
        </w:rPr>
        <w:t xml:space="preserve"> trong độ tuổi đạt 28%.</w:t>
      </w:r>
    </w:p>
    <w:p w14:paraId="37F1132D"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rPr>
        <w:t xml:space="preserve">(11) </w:t>
      </w:r>
      <w:r w:rsidRPr="00611053">
        <w:rPr>
          <w:rFonts w:ascii="Times New Roman" w:hAnsi="Times New Roman"/>
          <w:i/>
          <w:sz w:val="28"/>
          <w:highlight w:val="white"/>
          <w:lang w:val="pt-BR"/>
        </w:rPr>
        <w:t xml:space="preserve">Tỷ lệ trẻ em dưới 5 tuổi suy dinh dưỡng (thể thấp còi) </w:t>
      </w:r>
      <w:r w:rsidRPr="00611053">
        <w:rPr>
          <w:rFonts w:ascii="Times New Roman" w:hAnsi="Times New Roman"/>
          <w:i/>
          <w:sz w:val="28"/>
          <w:highlight w:val="white"/>
          <w:lang w:val="vi-VN"/>
        </w:rPr>
        <w:t xml:space="preserve">dưới </w:t>
      </w:r>
      <w:r w:rsidRPr="00611053">
        <w:rPr>
          <w:rFonts w:ascii="Times New Roman" w:hAnsi="Times New Roman"/>
          <w:i/>
          <w:sz w:val="28"/>
          <w:highlight w:val="white"/>
          <w:lang w:val="pt-BR"/>
        </w:rPr>
        <w:t>20%.</w:t>
      </w:r>
    </w:p>
    <w:p w14:paraId="36796A35"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highlight w:val="white"/>
          <w:lang w:val="pt-BR"/>
        </w:rPr>
        <w:t>(</w:t>
      </w:r>
      <w:r w:rsidRPr="00611053">
        <w:rPr>
          <w:rFonts w:ascii="Times New Roman" w:hAnsi="Times New Roman"/>
          <w:i/>
          <w:sz w:val="28"/>
          <w:highlight w:val="white"/>
          <w:lang w:val="vi-VN"/>
        </w:rPr>
        <w:t>1</w:t>
      </w:r>
      <w:r w:rsidRPr="00611053">
        <w:rPr>
          <w:rFonts w:ascii="Times New Roman" w:hAnsi="Times New Roman"/>
          <w:i/>
          <w:sz w:val="28"/>
          <w:highlight w:val="white"/>
        </w:rPr>
        <w:t>2</w:t>
      </w:r>
      <w:r w:rsidRPr="00611053">
        <w:rPr>
          <w:rFonts w:ascii="Times New Roman" w:hAnsi="Times New Roman"/>
          <w:i/>
          <w:sz w:val="28"/>
          <w:highlight w:val="white"/>
          <w:lang w:val="pt-BR"/>
        </w:rPr>
        <w:t xml:space="preserve">) Phấn đấu có thêm ít nhất 14 xã đạt chuẩn nông thôn mới, nâng số xã đạt chuẩn nông thôn mới lên </w:t>
      </w:r>
      <w:r w:rsidRPr="00611053">
        <w:rPr>
          <w:rFonts w:ascii="Times New Roman" w:hAnsi="Times New Roman"/>
          <w:i/>
          <w:sz w:val="28"/>
          <w:highlight w:val="white"/>
          <w:lang w:val="vi-VN"/>
        </w:rPr>
        <w:t>1</w:t>
      </w:r>
      <w:r w:rsidRPr="00611053">
        <w:rPr>
          <w:rFonts w:ascii="Times New Roman" w:hAnsi="Times New Roman"/>
          <w:i/>
          <w:sz w:val="28"/>
          <w:highlight w:val="white"/>
        </w:rPr>
        <w:t>51</w:t>
      </w:r>
      <w:r w:rsidRPr="00611053">
        <w:rPr>
          <w:rStyle w:val="FootnoteReference"/>
          <w:rFonts w:ascii="Times New Roman" w:hAnsi="Times New Roman"/>
          <w:i/>
          <w:sz w:val="28"/>
          <w:highlight w:val="white"/>
          <w:lang w:val="vi-VN"/>
        </w:rPr>
        <w:footnoteReference w:id="2"/>
      </w:r>
      <w:r w:rsidRPr="00611053">
        <w:rPr>
          <w:rFonts w:ascii="Times New Roman" w:hAnsi="Times New Roman"/>
          <w:i/>
          <w:sz w:val="28"/>
          <w:highlight w:val="white"/>
        </w:rPr>
        <w:t>/</w:t>
      </w:r>
      <w:r w:rsidRPr="00611053">
        <w:rPr>
          <w:rFonts w:ascii="Times New Roman" w:hAnsi="Times New Roman"/>
          <w:i/>
          <w:sz w:val="28"/>
          <w:highlight w:val="white"/>
          <w:lang w:val="vi-VN"/>
        </w:rPr>
        <w:t>193</w:t>
      </w:r>
      <w:r w:rsidRPr="00611053">
        <w:rPr>
          <w:rFonts w:ascii="Times New Roman" w:hAnsi="Times New Roman"/>
          <w:i/>
          <w:sz w:val="28"/>
          <w:highlight w:val="white"/>
          <w:lang w:val="pt-BR"/>
        </w:rPr>
        <w:t xml:space="preserve"> xã.</w:t>
      </w:r>
    </w:p>
    <w:p w14:paraId="6AEC4A51"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i/>
          <w:iCs/>
          <w:sz w:val="28"/>
          <w:highlight w:val="white"/>
          <w:lang w:val="it-IT"/>
        </w:rPr>
        <w:t>2.3. Các chỉ tiêu về môi trường</w:t>
      </w:r>
    </w:p>
    <w:p w14:paraId="05EC082E"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highlight w:val="white"/>
          <w:lang w:val="pt-BR"/>
        </w:rPr>
        <w:t>(</w:t>
      </w:r>
      <w:r w:rsidRPr="00611053">
        <w:rPr>
          <w:rFonts w:ascii="Times New Roman" w:hAnsi="Times New Roman"/>
          <w:i/>
          <w:sz w:val="28"/>
          <w:highlight w:val="white"/>
          <w:lang w:val="vi-VN"/>
        </w:rPr>
        <w:t>1</w:t>
      </w:r>
      <w:r w:rsidRPr="00611053">
        <w:rPr>
          <w:rFonts w:ascii="Times New Roman" w:hAnsi="Times New Roman"/>
          <w:i/>
          <w:sz w:val="28"/>
          <w:highlight w:val="white"/>
        </w:rPr>
        <w:t>3</w:t>
      </w:r>
      <w:r w:rsidRPr="00611053">
        <w:rPr>
          <w:rFonts w:ascii="Times New Roman" w:hAnsi="Times New Roman"/>
          <w:i/>
          <w:sz w:val="28"/>
          <w:highlight w:val="white"/>
          <w:lang w:val="vi-VN"/>
        </w:rPr>
        <w:t>)</w:t>
      </w:r>
      <w:r w:rsidRPr="00611053">
        <w:rPr>
          <w:rFonts w:ascii="Times New Roman" w:hAnsi="Times New Roman"/>
          <w:i/>
          <w:sz w:val="28"/>
          <w:highlight w:val="white"/>
          <w:lang w:val="pt-BR"/>
        </w:rPr>
        <w:t xml:space="preserve"> Tỷ lệ hộ dân đô thị sử dụng nước sạch đạt 85%.</w:t>
      </w:r>
    </w:p>
    <w:p w14:paraId="4B027ED6"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highlight w:val="white"/>
          <w:lang w:val="pt-BR"/>
        </w:rPr>
        <w:t>(</w:t>
      </w:r>
      <w:r w:rsidRPr="00611053">
        <w:rPr>
          <w:rFonts w:ascii="Times New Roman" w:hAnsi="Times New Roman"/>
          <w:i/>
          <w:sz w:val="28"/>
          <w:highlight w:val="white"/>
          <w:lang w:val="vi-VN"/>
        </w:rPr>
        <w:t>1</w:t>
      </w:r>
      <w:r w:rsidRPr="00611053">
        <w:rPr>
          <w:rFonts w:ascii="Times New Roman" w:hAnsi="Times New Roman"/>
          <w:i/>
          <w:sz w:val="28"/>
          <w:highlight w:val="white"/>
        </w:rPr>
        <w:t>4</w:t>
      </w:r>
      <w:r w:rsidRPr="00611053">
        <w:rPr>
          <w:rFonts w:ascii="Times New Roman" w:hAnsi="Times New Roman"/>
          <w:i/>
          <w:sz w:val="28"/>
          <w:highlight w:val="white"/>
          <w:lang w:val="pt-BR"/>
        </w:rPr>
        <w:t xml:space="preserve">) Tỷ lệ </w:t>
      </w:r>
      <w:r w:rsidRPr="00611053">
        <w:rPr>
          <w:rFonts w:ascii="Times New Roman" w:hAnsi="Times New Roman"/>
          <w:i/>
          <w:sz w:val="28"/>
          <w:highlight w:val="white"/>
          <w:lang w:val="vi-VN"/>
        </w:rPr>
        <w:t xml:space="preserve">hộ </w:t>
      </w:r>
      <w:r w:rsidRPr="00611053">
        <w:rPr>
          <w:rFonts w:ascii="Times New Roman" w:hAnsi="Times New Roman"/>
          <w:i/>
          <w:sz w:val="28"/>
          <w:highlight w:val="white"/>
          <w:lang w:val="pt-BR"/>
        </w:rPr>
        <w:t xml:space="preserve">dân nông thôn được sử dụng nước hợp vệ sinh đạt </w:t>
      </w:r>
      <w:r w:rsidRPr="00611053">
        <w:rPr>
          <w:rFonts w:ascii="Times New Roman" w:hAnsi="Times New Roman"/>
          <w:i/>
          <w:sz w:val="28"/>
          <w:lang w:val="pt-BR"/>
        </w:rPr>
        <w:t>95,</w:t>
      </w:r>
      <w:r w:rsidRPr="00611053">
        <w:rPr>
          <w:rFonts w:ascii="Times New Roman" w:hAnsi="Times New Roman"/>
          <w:i/>
          <w:sz w:val="28"/>
          <w:lang w:val="vi-VN"/>
        </w:rPr>
        <w:t>9</w:t>
      </w:r>
      <w:r w:rsidRPr="00611053">
        <w:rPr>
          <w:rFonts w:ascii="Times New Roman" w:hAnsi="Times New Roman"/>
          <w:i/>
          <w:sz w:val="28"/>
          <w:highlight w:val="white"/>
          <w:lang w:val="pt-BR"/>
        </w:rPr>
        <w:t>%.</w:t>
      </w:r>
    </w:p>
    <w:p w14:paraId="39C8C570"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highlight w:val="white"/>
          <w:lang w:val="pt-BR"/>
        </w:rPr>
        <w:t>(</w:t>
      </w:r>
      <w:r w:rsidRPr="00611053">
        <w:rPr>
          <w:rFonts w:ascii="Times New Roman" w:hAnsi="Times New Roman"/>
          <w:i/>
          <w:sz w:val="28"/>
          <w:highlight w:val="white"/>
          <w:lang w:val="vi-VN"/>
        </w:rPr>
        <w:t>1</w:t>
      </w:r>
      <w:r w:rsidRPr="00611053">
        <w:rPr>
          <w:rFonts w:ascii="Times New Roman" w:hAnsi="Times New Roman"/>
          <w:i/>
          <w:sz w:val="28"/>
          <w:highlight w:val="white"/>
        </w:rPr>
        <w:t>5</w:t>
      </w:r>
      <w:r w:rsidRPr="00611053">
        <w:rPr>
          <w:rFonts w:ascii="Times New Roman" w:hAnsi="Times New Roman"/>
          <w:i/>
          <w:sz w:val="28"/>
          <w:highlight w:val="white"/>
          <w:lang w:val="pt-BR"/>
        </w:rPr>
        <w:t>) Tỷ lệ chất thải rắn đô thị được thu gom đạt 99%.</w:t>
      </w:r>
    </w:p>
    <w:p w14:paraId="664B3087"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highlight w:val="white"/>
          <w:lang w:val="pt-BR"/>
        </w:rPr>
        <w:t>(</w:t>
      </w:r>
      <w:r w:rsidRPr="00611053">
        <w:rPr>
          <w:rFonts w:ascii="Times New Roman" w:hAnsi="Times New Roman"/>
          <w:i/>
          <w:sz w:val="28"/>
          <w:highlight w:val="white"/>
          <w:lang w:val="vi-VN"/>
        </w:rPr>
        <w:t>1</w:t>
      </w:r>
      <w:r w:rsidRPr="00611053">
        <w:rPr>
          <w:rFonts w:ascii="Times New Roman" w:hAnsi="Times New Roman"/>
          <w:i/>
          <w:sz w:val="28"/>
          <w:highlight w:val="white"/>
        </w:rPr>
        <w:t>6</w:t>
      </w:r>
      <w:r w:rsidRPr="00611053">
        <w:rPr>
          <w:rFonts w:ascii="Times New Roman" w:hAnsi="Times New Roman"/>
          <w:i/>
          <w:sz w:val="28"/>
          <w:highlight w:val="white"/>
          <w:lang w:val="pt-BR"/>
        </w:rPr>
        <w:t xml:space="preserve">) Tỷ lệ che phủ rừng đạt </w:t>
      </w:r>
      <w:r w:rsidRPr="00611053">
        <w:rPr>
          <w:rFonts w:ascii="Times New Roman" w:hAnsi="Times New Roman"/>
          <w:i/>
          <w:sz w:val="28"/>
          <w:highlight w:val="white"/>
          <w:lang w:val="vi-VN"/>
        </w:rPr>
        <w:t>59</w:t>
      </w:r>
      <w:r w:rsidRPr="00611053">
        <w:rPr>
          <w:rFonts w:ascii="Times New Roman" w:hAnsi="Times New Roman"/>
          <w:i/>
          <w:sz w:val="28"/>
          <w:highlight w:val="white"/>
        </w:rPr>
        <w:t>,49</w:t>
      </w:r>
      <w:r w:rsidRPr="00611053">
        <w:rPr>
          <w:rFonts w:ascii="Times New Roman" w:hAnsi="Times New Roman"/>
          <w:i/>
          <w:sz w:val="28"/>
          <w:highlight w:val="white"/>
          <w:lang w:val="pt-BR"/>
        </w:rPr>
        <w:t>%.</w:t>
      </w:r>
    </w:p>
    <w:p w14:paraId="6D9198E3"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i/>
          <w:sz w:val="28"/>
          <w:lang w:val="vi-VN"/>
        </w:rPr>
        <w:t xml:space="preserve">2.4. </w:t>
      </w:r>
      <w:r w:rsidRPr="00611053">
        <w:rPr>
          <w:rFonts w:ascii="Times New Roman" w:hAnsi="Times New Roman"/>
          <w:b/>
          <w:i/>
          <w:iCs/>
          <w:sz w:val="28"/>
          <w:highlight w:val="white"/>
          <w:lang w:val="it-IT"/>
        </w:rPr>
        <w:t>Các chỉ</w:t>
      </w:r>
      <w:r w:rsidRPr="00611053">
        <w:rPr>
          <w:rFonts w:ascii="Times New Roman" w:hAnsi="Times New Roman"/>
          <w:b/>
          <w:i/>
          <w:sz w:val="28"/>
          <w:lang w:val="vi-VN"/>
        </w:rPr>
        <w:t xml:space="preserve"> tiêu về xây dựng </w:t>
      </w:r>
      <w:r w:rsidRPr="00611053">
        <w:rPr>
          <w:rFonts w:ascii="Times New Roman" w:hAnsi="Times New Roman"/>
          <w:b/>
          <w:i/>
          <w:sz w:val="28"/>
          <w:lang w:val="it-IT"/>
        </w:rPr>
        <w:t>Đ</w:t>
      </w:r>
      <w:r w:rsidRPr="00611053">
        <w:rPr>
          <w:rFonts w:ascii="Times New Roman" w:hAnsi="Times New Roman"/>
          <w:b/>
          <w:i/>
          <w:sz w:val="28"/>
          <w:lang w:val="vi-VN"/>
        </w:rPr>
        <w:t xml:space="preserve">ảng, </w:t>
      </w:r>
      <w:r w:rsidRPr="00611053">
        <w:rPr>
          <w:rFonts w:ascii="Times New Roman" w:hAnsi="Times New Roman"/>
          <w:b/>
          <w:i/>
          <w:sz w:val="28"/>
        </w:rPr>
        <w:t xml:space="preserve">hệ thống chính trị; </w:t>
      </w:r>
      <w:r w:rsidRPr="00611053">
        <w:rPr>
          <w:rFonts w:ascii="Times New Roman" w:hAnsi="Times New Roman"/>
          <w:b/>
          <w:i/>
          <w:sz w:val="28"/>
          <w:lang w:val="vi-VN"/>
        </w:rPr>
        <w:t>quốc phòng</w:t>
      </w:r>
      <w:r w:rsidRPr="00611053">
        <w:rPr>
          <w:rFonts w:ascii="Times New Roman" w:hAnsi="Times New Roman"/>
          <w:b/>
          <w:i/>
          <w:sz w:val="28"/>
          <w:lang w:val="it-IT"/>
        </w:rPr>
        <w:t>,</w:t>
      </w:r>
      <w:r w:rsidRPr="00611053">
        <w:rPr>
          <w:rFonts w:ascii="Times New Roman" w:hAnsi="Times New Roman"/>
          <w:b/>
          <w:i/>
          <w:sz w:val="28"/>
          <w:lang w:val="vi-VN"/>
        </w:rPr>
        <w:t xml:space="preserve"> an ninh</w:t>
      </w:r>
    </w:p>
    <w:p w14:paraId="05A3213F"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sz w:val="28"/>
        </w:rPr>
        <w:t>(</w:t>
      </w:r>
      <w:r w:rsidRPr="00611053">
        <w:rPr>
          <w:rFonts w:ascii="Times New Roman" w:hAnsi="Times New Roman"/>
          <w:i/>
          <w:sz w:val="28"/>
          <w:lang w:val="vi-VN"/>
        </w:rPr>
        <w:t>1</w:t>
      </w:r>
      <w:r w:rsidRPr="00611053">
        <w:rPr>
          <w:rFonts w:ascii="Times New Roman" w:hAnsi="Times New Roman"/>
          <w:i/>
          <w:sz w:val="28"/>
        </w:rPr>
        <w:t xml:space="preserve">7) Phấn đấu kết nạp 2.000 đảng viên trở lên; </w:t>
      </w:r>
      <w:r w:rsidR="005925E8" w:rsidRPr="00611053">
        <w:rPr>
          <w:rFonts w:ascii="Times New Roman" w:hAnsi="Times New Roman"/>
          <w:i/>
          <w:sz w:val="28"/>
          <w:lang w:val="vi-VN"/>
        </w:rPr>
        <w:t>tỷ lệ</w:t>
      </w:r>
      <w:r w:rsidRPr="00611053">
        <w:rPr>
          <w:rFonts w:ascii="Times New Roman" w:hAnsi="Times New Roman"/>
          <w:i/>
          <w:sz w:val="28"/>
        </w:rPr>
        <w:t xml:space="preserve"> đảng viên được xếp loại hoàn thành tốt nhiệm vụ đạt từ 90% trở lên; </w:t>
      </w:r>
      <w:r w:rsidR="005925E8" w:rsidRPr="00611053">
        <w:rPr>
          <w:rFonts w:ascii="Times New Roman" w:hAnsi="Times New Roman"/>
          <w:i/>
          <w:sz w:val="28"/>
          <w:lang w:val="vi-VN"/>
        </w:rPr>
        <w:t>tỷ lệ</w:t>
      </w:r>
      <w:r w:rsidRPr="00611053">
        <w:rPr>
          <w:rFonts w:ascii="Times New Roman" w:hAnsi="Times New Roman"/>
          <w:i/>
          <w:sz w:val="28"/>
        </w:rPr>
        <w:t xml:space="preserve"> tổ chức cơ sở đảng hoàn thành tốt nhiệm vụ </w:t>
      </w:r>
      <w:r w:rsidR="005925E8" w:rsidRPr="00611053">
        <w:rPr>
          <w:rFonts w:ascii="Times New Roman" w:hAnsi="Times New Roman"/>
          <w:i/>
          <w:sz w:val="28"/>
          <w:lang w:val="vi-VN"/>
        </w:rPr>
        <w:t xml:space="preserve">đạt </w:t>
      </w:r>
      <w:r w:rsidRPr="00611053">
        <w:rPr>
          <w:rFonts w:ascii="Times New Roman" w:hAnsi="Times New Roman"/>
          <w:i/>
          <w:sz w:val="28"/>
        </w:rPr>
        <w:t>từ 90% trở lên.</w:t>
      </w:r>
    </w:p>
    <w:p w14:paraId="5E3F2D33"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i/>
          <w:iCs/>
          <w:sz w:val="28"/>
          <w:highlight w:val="white"/>
        </w:rPr>
        <w:t>(</w:t>
      </w:r>
      <w:r w:rsidRPr="00611053">
        <w:rPr>
          <w:rFonts w:ascii="Times New Roman" w:hAnsi="Times New Roman"/>
          <w:i/>
          <w:iCs/>
          <w:sz w:val="28"/>
          <w:highlight w:val="white"/>
          <w:lang w:val="vi-VN"/>
        </w:rPr>
        <w:t>1</w:t>
      </w:r>
      <w:r w:rsidRPr="00611053">
        <w:rPr>
          <w:rFonts w:ascii="Times New Roman" w:hAnsi="Times New Roman"/>
          <w:i/>
          <w:iCs/>
          <w:sz w:val="28"/>
          <w:highlight w:val="white"/>
        </w:rPr>
        <w:t xml:space="preserve">8) </w:t>
      </w:r>
      <w:r w:rsidRPr="00611053">
        <w:rPr>
          <w:rFonts w:ascii="Times New Roman" w:hAnsi="Times New Roman"/>
          <w:i/>
          <w:sz w:val="28"/>
        </w:rPr>
        <w:t>Hoàn thành 100% chỉ tiêu gọi công dân nhập ngũ và động viên quốc phòng; 100% xã, phường, thị trấn vững mạnh về quốc phòng; t</w:t>
      </w:r>
      <w:r w:rsidRPr="00611053">
        <w:rPr>
          <w:rFonts w:ascii="Times New Roman" w:hAnsi="Times New Roman"/>
          <w:i/>
          <w:sz w:val="28"/>
          <w:lang w:val="nl-NL"/>
        </w:rPr>
        <w:t xml:space="preserve">rên </w:t>
      </w:r>
      <w:r w:rsidRPr="00611053">
        <w:rPr>
          <w:rFonts w:ascii="Times New Roman" w:hAnsi="Times New Roman"/>
          <w:i/>
          <w:sz w:val="28"/>
        </w:rPr>
        <w:t xml:space="preserve">80% xã, phường, thị trấn an </w:t>
      </w:r>
      <w:r w:rsidRPr="00611053">
        <w:rPr>
          <w:rFonts w:ascii="Times New Roman" w:hAnsi="Times New Roman"/>
          <w:i/>
          <w:sz w:val="28"/>
          <w:lang w:val="vi-VN"/>
        </w:rPr>
        <w:t>t</w:t>
      </w:r>
      <w:r w:rsidRPr="00611053">
        <w:rPr>
          <w:rFonts w:ascii="Times New Roman" w:hAnsi="Times New Roman"/>
          <w:i/>
          <w:sz w:val="28"/>
        </w:rPr>
        <w:t xml:space="preserve">oàn về an ninh, trật </w:t>
      </w:r>
      <w:r w:rsidRPr="00611053">
        <w:rPr>
          <w:rFonts w:ascii="Times New Roman" w:hAnsi="Times New Roman"/>
          <w:i/>
          <w:sz w:val="28"/>
          <w:lang w:val="vi-VN"/>
        </w:rPr>
        <w:t>tự.</w:t>
      </w:r>
    </w:p>
    <w:p w14:paraId="38B5EA06" w14:textId="77777777" w:rsidR="00412693" w:rsidRPr="00611053" w:rsidRDefault="00774048"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Style w:val="fontstyle01"/>
          <w:rFonts w:ascii="Times New Roman" w:hAnsi="Times New Roman"/>
          <w:color w:val="auto"/>
          <w:lang w:val="vi-VN"/>
        </w:rPr>
      </w:pPr>
      <w:r w:rsidRPr="00611053">
        <w:rPr>
          <w:rStyle w:val="fontstyle01"/>
          <w:rFonts w:ascii="Times New Roman" w:hAnsi="Times New Roman"/>
          <w:i/>
          <w:color w:val="auto"/>
          <w:lang w:val="vi-VN"/>
        </w:rPr>
        <w:t>(</w:t>
      </w:r>
      <w:r w:rsidR="008F26CB" w:rsidRPr="00611053">
        <w:rPr>
          <w:rStyle w:val="fontstyle01"/>
          <w:rFonts w:ascii="Times New Roman" w:hAnsi="Times New Roman"/>
          <w:i/>
          <w:color w:val="auto"/>
        </w:rPr>
        <w:t>19</w:t>
      </w:r>
      <w:r w:rsidR="008F26CB" w:rsidRPr="00611053">
        <w:rPr>
          <w:rStyle w:val="fontstyle01"/>
          <w:rFonts w:ascii="Times New Roman" w:hAnsi="Times New Roman"/>
          <w:i/>
          <w:color w:val="auto"/>
          <w:lang w:val="vi-VN"/>
        </w:rPr>
        <w:t xml:space="preserve">) </w:t>
      </w:r>
      <w:r w:rsidR="008F26CB" w:rsidRPr="00611053">
        <w:rPr>
          <w:rStyle w:val="fontstyle01"/>
          <w:rFonts w:ascii="Times New Roman" w:hAnsi="Times New Roman"/>
          <w:i/>
          <w:color w:val="auto"/>
        </w:rPr>
        <w:t>Thành lập</w:t>
      </w:r>
      <w:r w:rsidR="008F26CB" w:rsidRPr="00611053">
        <w:rPr>
          <w:rStyle w:val="fontstyle01"/>
          <w:rFonts w:ascii="Times New Roman" w:hAnsi="Times New Roman"/>
          <w:i/>
          <w:color w:val="auto"/>
          <w:lang w:val="vi-VN"/>
        </w:rPr>
        <w:t xml:space="preserve"> 02 thị trấn </w:t>
      </w:r>
      <w:r w:rsidR="008F26CB" w:rsidRPr="00611053">
        <w:rPr>
          <w:rStyle w:val="fontstyle01"/>
          <w:rFonts w:ascii="Times New Roman" w:hAnsi="Times New Roman"/>
          <w:i/>
          <w:color w:val="auto"/>
        </w:rPr>
        <w:t xml:space="preserve">trực thuộc </w:t>
      </w:r>
      <w:r w:rsidR="008F26CB" w:rsidRPr="00611053">
        <w:rPr>
          <w:rStyle w:val="fontstyle01"/>
          <w:rFonts w:ascii="Times New Roman" w:hAnsi="Times New Roman"/>
          <w:i/>
          <w:color w:val="auto"/>
          <w:lang w:val="vi-VN"/>
        </w:rPr>
        <w:t>cấp huyện.</w:t>
      </w:r>
    </w:p>
    <w:p w14:paraId="35DFC29E"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sz w:val="28"/>
          <w:lang w:val="vi-VN"/>
        </w:rPr>
        <w:t>II. NHIỆM VỤ VÀ GIẢI PHÁP</w:t>
      </w:r>
    </w:p>
    <w:p w14:paraId="643A0A74" w14:textId="77777777" w:rsidR="00412693" w:rsidRPr="00611053"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611053">
        <w:rPr>
          <w:rFonts w:ascii="Times New Roman" w:hAnsi="Times New Roman"/>
          <w:b/>
          <w:iCs/>
          <w:sz w:val="28"/>
        </w:rPr>
        <w:t>1</w:t>
      </w:r>
      <w:r w:rsidRPr="00611053">
        <w:rPr>
          <w:rFonts w:ascii="Times New Roman" w:hAnsi="Times New Roman"/>
          <w:b/>
          <w:iCs/>
          <w:sz w:val="28"/>
          <w:lang w:val="vi-VN"/>
        </w:rPr>
        <w:t>. Tăng cường công tác xây dựng, chỉnh đốn Đảng và hệ thống chính trị</w:t>
      </w:r>
    </w:p>
    <w:p w14:paraId="21AFE2ED" w14:textId="77777777" w:rsidR="00412693" w:rsidRPr="00B05092"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2"/>
          <w:sz w:val="28"/>
          <w:lang w:val="vi-VN"/>
        </w:rPr>
      </w:pPr>
      <w:r w:rsidRPr="00B05092">
        <w:rPr>
          <w:rFonts w:ascii="Times New Roman" w:hAnsi="Times New Roman"/>
          <w:spacing w:val="2"/>
          <w:sz w:val="28"/>
        </w:rPr>
        <w:t>N</w:t>
      </w:r>
      <w:r w:rsidRPr="00B05092">
        <w:rPr>
          <w:rFonts w:ascii="Times New Roman" w:hAnsi="Times New Roman"/>
          <w:spacing w:val="2"/>
          <w:sz w:val="28"/>
          <w:lang w:val="vi-VN"/>
        </w:rPr>
        <w:t xml:space="preserve">âng cao chất lượng, hiệu quả </w:t>
      </w:r>
      <w:r w:rsidRPr="00B05092">
        <w:rPr>
          <w:rFonts w:ascii="Times New Roman" w:hAnsi="Times New Roman"/>
          <w:spacing w:val="2"/>
          <w:sz w:val="28"/>
        </w:rPr>
        <w:t>công tác</w:t>
      </w:r>
      <w:r w:rsidRPr="00B05092">
        <w:rPr>
          <w:rStyle w:val="Strong"/>
          <w:rFonts w:ascii="Times New Roman" w:eastAsia="SimSun" w:hAnsi="Times New Roman"/>
          <w:spacing w:val="2"/>
          <w:sz w:val="28"/>
          <w:bdr w:val="none" w:sz="0" w:space="0" w:color="auto" w:frame="1"/>
        </w:rPr>
        <w:t xml:space="preserve"> </w:t>
      </w:r>
      <w:r w:rsidRPr="00B05092">
        <w:rPr>
          <w:rFonts w:ascii="Times New Roman" w:hAnsi="Times New Roman"/>
          <w:spacing w:val="2"/>
          <w:sz w:val="28"/>
          <w:lang w:val="vi-VN" w:eastAsia="vi-VN"/>
        </w:rPr>
        <w:t>quán triệt</w:t>
      </w:r>
      <w:r w:rsidRPr="00B05092">
        <w:rPr>
          <w:rFonts w:ascii="Times New Roman" w:hAnsi="Times New Roman"/>
          <w:spacing w:val="2"/>
          <w:sz w:val="28"/>
          <w:lang w:eastAsia="vi-VN"/>
        </w:rPr>
        <w:t xml:space="preserve">, tuyên truyền và triển khai </w:t>
      </w:r>
      <w:r w:rsidRPr="00B05092">
        <w:rPr>
          <w:rFonts w:ascii="Times New Roman" w:hAnsi="Times New Roman"/>
          <w:spacing w:val="2"/>
          <w:sz w:val="28"/>
          <w:lang w:val="vi-VN" w:eastAsia="vi-VN"/>
        </w:rPr>
        <w:t xml:space="preserve">thực hiện các </w:t>
      </w:r>
      <w:r w:rsidRPr="00B05092">
        <w:rPr>
          <w:rFonts w:ascii="Times New Roman" w:hAnsi="Times New Roman"/>
          <w:spacing w:val="2"/>
          <w:sz w:val="28"/>
          <w:lang w:eastAsia="vi-VN"/>
        </w:rPr>
        <w:t>văn bản chỉ đạo</w:t>
      </w:r>
      <w:r w:rsidRPr="00B05092">
        <w:rPr>
          <w:rFonts w:ascii="Times New Roman" w:hAnsi="Times New Roman"/>
          <w:spacing w:val="2"/>
          <w:sz w:val="28"/>
          <w:lang w:val="vi-VN" w:eastAsia="vi-VN"/>
        </w:rPr>
        <w:t xml:space="preserve"> của Trung ương, của </w:t>
      </w:r>
      <w:r w:rsidR="00A01799" w:rsidRPr="00B05092">
        <w:rPr>
          <w:rFonts w:ascii="Times New Roman" w:hAnsi="Times New Roman"/>
          <w:spacing w:val="2"/>
          <w:sz w:val="28"/>
          <w:lang w:val="vi-VN" w:eastAsia="vi-VN"/>
        </w:rPr>
        <w:t>tỉnh. T</w:t>
      </w:r>
      <w:r w:rsidR="00E66D54" w:rsidRPr="00B05092">
        <w:rPr>
          <w:rFonts w:ascii="Times New Roman" w:hAnsi="Times New Roman"/>
          <w:bCs/>
          <w:spacing w:val="2"/>
          <w:sz w:val="28"/>
          <w:lang w:val="vi-VN"/>
        </w:rPr>
        <w:t>uyên truyền</w:t>
      </w:r>
      <w:r w:rsidR="00E66D54" w:rsidRPr="00B05092">
        <w:rPr>
          <w:rFonts w:ascii="Times New Roman" w:hAnsi="Times New Roman"/>
          <w:bCs/>
          <w:spacing w:val="2"/>
          <w:sz w:val="28"/>
        </w:rPr>
        <w:t xml:space="preserve"> </w:t>
      </w:r>
      <w:r w:rsidR="00E66D54" w:rsidRPr="00B05092">
        <w:rPr>
          <w:rFonts w:ascii="Times New Roman" w:hAnsi="Times New Roman"/>
          <w:spacing w:val="2"/>
          <w:sz w:val="28"/>
        </w:rPr>
        <w:t>đại hội đảng bộ các cấp,</w:t>
      </w:r>
      <w:r w:rsidR="00E66D54" w:rsidRPr="00B05092">
        <w:rPr>
          <w:rFonts w:ascii="Times New Roman" w:hAnsi="Times New Roman"/>
          <w:bCs/>
          <w:spacing w:val="2"/>
          <w:sz w:val="28"/>
          <w:lang w:val="vi-VN"/>
        </w:rPr>
        <w:t xml:space="preserve"> các sự kiện lịch sử quan trọng của đất nước, của tỉnh.</w:t>
      </w:r>
      <w:r w:rsidR="00A01799" w:rsidRPr="00B05092">
        <w:rPr>
          <w:rFonts w:ascii="Times New Roman" w:hAnsi="Times New Roman"/>
          <w:spacing w:val="2"/>
          <w:sz w:val="28"/>
          <w:lang w:val="vi-VN"/>
        </w:rPr>
        <w:t xml:space="preserve"> </w:t>
      </w:r>
      <w:r w:rsidR="00EC6686" w:rsidRPr="00B05092">
        <w:rPr>
          <w:rFonts w:ascii="Times New Roman" w:hAnsi="Times New Roman"/>
          <w:spacing w:val="2"/>
          <w:sz w:val="28"/>
        </w:rPr>
        <w:t>T</w:t>
      </w:r>
      <w:r w:rsidR="00A01799" w:rsidRPr="00B05092">
        <w:rPr>
          <w:rFonts w:ascii="Times New Roman" w:hAnsi="Times New Roman"/>
          <w:spacing w:val="2"/>
          <w:sz w:val="28"/>
        </w:rPr>
        <w:t xml:space="preserve">ổ chức các hoạt động </w:t>
      </w:r>
      <w:r w:rsidR="00A01799" w:rsidRPr="00B05092">
        <w:rPr>
          <w:rFonts w:ascii="Times New Roman" w:hAnsi="Times New Roman"/>
          <w:spacing w:val="2"/>
          <w:sz w:val="28"/>
          <w:shd w:val="clear" w:color="auto" w:fill="FFFFFF"/>
        </w:rPr>
        <w:t>kỷ niệm 50 năm ngày giải phóng tỉnh Quảng Nam (24/3/1975 - 24/3/2025)</w:t>
      </w:r>
      <w:r w:rsidR="00A01799" w:rsidRPr="00B05092">
        <w:rPr>
          <w:rFonts w:ascii="Times New Roman" w:hAnsi="Times New Roman"/>
          <w:spacing w:val="2"/>
          <w:sz w:val="28"/>
          <w:shd w:val="clear" w:color="auto" w:fill="FFFFFF"/>
          <w:lang w:val="vi-VN"/>
        </w:rPr>
        <w:t xml:space="preserve"> </w:t>
      </w:r>
      <w:r w:rsidR="00A01799" w:rsidRPr="00B05092">
        <w:rPr>
          <w:rFonts w:ascii="Times New Roman" w:hAnsi="Times New Roman"/>
          <w:spacing w:val="2"/>
          <w:sz w:val="28"/>
        </w:rPr>
        <w:t xml:space="preserve">và các ngày lễ lớn trong năm 2025 theo </w:t>
      </w:r>
      <w:r w:rsidR="00A01799" w:rsidRPr="00B05092">
        <w:rPr>
          <w:rFonts w:ascii="Times New Roman" w:hAnsi="Times New Roman"/>
          <w:spacing w:val="2"/>
          <w:sz w:val="28"/>
          <w:lang w:val="vi-VN"/>
        </w:rPr>
        <w:t>k</w:t>
      </w:r>
      <w:r w:rsidR="00A01799" w:rsidRPr="00B05092">
        <w:rPr>
          <w:rFonts w:ascii="Times New Roman" w:hAnsi="Times New Roman"/>
          <w:spacing w:val="2"/>
          <w:sz w:val="28"/>
        </w:rPr>
        <w:t xml:space="preserve">ế </w:t>
      </w:r>
      <w:r w:rsidR="00A01799" w:rsidRPr="00B05092">
        <w:rPr>
          <w:rFonts w:ascii="Times New Roman" w:hAnsi="Times New Roman"/>
          <w:spacing w:val="2"/>
          <w:sz w:val="28"/>
          <w:lang w:val="vi-VN"/>
        </w:rPr>
        <w:t xml:space="preserve">hoạch. </w:t>
      </w:r>
      <w:r w:rsidR="00565A82" w:rsidRPr="00123E01">
        <w:rPr>
          <w:rFonts w:ascii="Times New Roman" w:hAnsi="Times New Roman"/>
          <w:spacing w:val="-2"/>
          <w:sz w:val="28"/>
          <w:lang w:val="vi-VN"/>
        </w:rPr>
        <w:t xml:space="preserve">Làm tốt công tác định hướng tư tưởng, dư luận xã hội, nâng cao nhận thức, tạo sự đồng thuận, thống nhất trong cán bộ, đảng viên liên quan đến việc thực hiện chủ trương sắp xếp, tinh gọn tổ chức bộ </w:t>
      </w:r>
      <w:r w:rsidR="00565A82" w:rsidRPr="00123E01">
        <w:rPr>
          <w:rFonts w:ascii="Times New Roman" w:hAnsi="Times New Roman"/>
          <w:spacing w:val="-2"/>
          <w:sz w:val="28"/>
          <w:lang w:val="vi-VN"/>
        </w:rPr>
        <w:lastRenderedPageBreak/>
        <w:t xml:space="preserve">máy. </w:t>
      </w:r>
      <w:r w:rsidRPr="00123E01">
        <w:rPr>
          <w:rFonts w:ascii="Times New Roman" w:hAnsi="Times New Roman"/>
          <w:spacing w:val="-2"/>
          <w:sz w:val="28"/>
        </w:rPr>
        <w:t xml:space="preserve">Tổ chức hiệu quả các đợt sinh hoạt chính trị, tư tưởng trong cán bộ, đảng viên. Thực hiện nghiêm </w:t>
      </w:r>
      <w:r w:rsidRPr="00123E01">
        <w:rPr>
          <w:rFonts w:ascii="Times New Roman" w:hAnsi="Times New Roman"/>
          <w:bCs/>
          <w:spacing w:val="-2"/>
          <w:sz w:val="28"/>
          <w:shd w:val="clear" w:color="auto" w:fill="FFFFFF"/>
        </w:rPr>
        <w:t>chuẩn mực đạo đức cách mạng của cán bộ, đảng viên trong giai đoạn mới</w:t>
      </w:r>
      <w:r w:rsidRPr="00123E01">
        <w:rPr>
          <w:rFonts w:ascii="Times New Roman" w:hAnsi="Times New Roman"/>
          <w:spacing w:val="-2"/>
          <w:sz w:val="28"/>
          <w:lang w:val="vi-VN"/>
        </w:rPr>
        <w:t>.</w:t>
      </w:r>
      <w:r w:rsidRPr="00123E01">
        <w:rPr>
          <w:rFonts w:ascii="Times New Roman" w:hAnsi="Times New Roman"/>
          <w:spacing w:val="-2"/>
          <w:sz w:val="28"/>
        </w:rPr>
        <w:t xml:space="preserve"> B</w:t>
      </w:r>
      <w:r w:rsidRPr="00123E01">
        <w:rPr>
          <w:rFonts w:ascii="Times New Roman" w:hAnsi="Times New Roman"/>
          <w:spacing w:val="-2"/>
          <w:sz w:val="28"/>
          <w:lang w:val="vi-VN"/>
        </w:rPr>
        <w:t xml:space="preserve">an hành </w:t>
      </w:r>
      <w:r w:rsidRPr="00123E01">
        <w:rPr>
          <w:rFonts w:ascii="Times New Roman" w:hAnsi="Times New Roman"/>
          <w:spacing w:val="-2"/>
          <w:sz w:val="28"/>
          <w:shd w:val="clear" w:color="auto" w:fill="FFFFFF"/>
          <w:lang w:val="vi-VN"/>
        </w:rPr>
        <w:t>Đề án “Tuyên truyền, lan tỏa thông tin tích cực trong cán bộ, đảng viên, công chức, viên chức và Nhân dân trên địa bàn tỉnh giai đoạn 2025 - 2030”</w:t>
      </w:r>
      <w:r w:rsidRPr="00123E01">
        <w:rPr>
          <w:rFonts w:ascii="Times New Roman" w:hAnsi="Times New Roman"/>
          <w:spacing w:val="-2"/>
          <w:sz w:val="28"/>
          <w:lang w:val="pl-PL"/>
        </w:rPr>
        <w:t>.</w:t>
      </w:r>
      <w:r w:rsidRPr="00B05092">
        <w:rPr>
          <w:rFonts w:ascii="Times New Roman" w:hAnsi="Times New Roman"/>
          <w:spacing w:val="2"/>
          <w:sz w:val="28"/>
          <w:lang w:val="pl-PL"/>
        </w:rPr>
        <w:t xml:space="preserve"> </w:t>
      </w:r>
      <w:r w:rsidRPr="00B05092">
        <w:rPr>
          <w:rFonts w:ascii="Times New Roman" w:hAnsi="Times New Roman"/>
          <w:spacing w:val="2"/>
          <w:sz w:val="28"/>
        </w:rPr>
        <w:t>Tiếp tục thực hiện hiệu quả Kết luận số 01-KL/TW, ngày 18/5/2021 của Bộ Chính trị</w:t>
      </w:r>
      <w:r w:rsidRPr="00B05092">
        <w:rPr>
          <w:rFonts w:ascii="Times New Roman" w:hAnsi="Times New Roman"/>
          <w:bCs/>
          <w:iCs/>
          <w:spacing w:val="2"/>
          <w:sz w:val="28"/>
          <w:shd w:val="clear" w:color="auto" w:fill="FFFFFF"/>
        </w:rPr>
        <w:t xml:space="preserve"> gắn với </w:t>
      </w:r>
      <w:r w:rsidRPr="00B05092">
        <w:rPr>
          <w:rFonts w:ascii="Times New Roman" w:eastAsia="SimSun" w:hAnsi="Times New Roman"/>
          <w:bCs/>
          <w:spacing w:val="2"/>
          <w:sz w:val="28"/>
          <w:shd w:val="clear" w:color="auto" w:fill="FFFFFF"/>
        </w:rPr>
        <w:t xml:space="preserve">thực hiện </w:t>
      </w:r>
      <w:r w:rsidRPr="00B05092">
        <w:rPr>
          <w:rFonts w:ascii="Times New Roman" w:hAnsi="Times New Roman"/>
          <w:bCs/>
          <w:spacing w:val="2"/>
          <w:sz w:val="28"/>
          <w:lang w:val="nl-NL"/>
        </w:rPr>
        <w:t>Kết luận số 21-KL/</w:t>
      </w:r>
      <w:r w:rsidRPr="00B05092">
        <w:rPr>
          <w:rFonts w:ascii="Times New Roman" w:hAnsi="Times New Roman"/>
          <w:bCs/>
          <w:spacing w:val="2"/>
          <w:sz w:val="28"/>
          <w:lang w:val="vi-VN"/>
        </w:rPr>
        <w:t xml:space="preserve">TW, </w:t>
      </w:r>
      <w:r w:rsidRPr="00B05092">
        <w:rPr>
          <w:rFonts w:ascii="Times New Roman" w:hAnsi="Times New Roman"/>
          <w:bCs/>
          <w:spacing w:val="2"/>
          <w:sz w:val="28"/>
          <w:shd w:val="clear" w:color="auto" w:fill="FFFFFF"/>
        </w:rPr>
        <w:t xml:space="preserve">ngày </w:t>
      </w:r>
      <w:r w:rsidRPr="00B05092">
        <w:rPr>
          <w:rFonts w:ascii="Times New Roman" w:hAnsi="Times New Roman"/>
          <w:bCs/>
          <w:spacing w:val="2"/>
          <w:sz w:val="28"/>
          <w:shd w:val="clear" w:color="auto" w:fill="FFFFFF"/>
          <w:lang w:val="vi-VN"/>
        </w:rPr>
        <w:t>2</w:t>
      </w:r>
      <w:r w:rsidRPr="00B05092">
        <w:rPr>
          <w:rFonts w:ascii="Times New Roman" w:hAnsi="Times New Roman"/>
          <w:bCs/>
          <w:spacing w:val="2"/>
          <w:sz w:val="28"/>
          <w:shd w:val="clear" w:color="auto" w:fill="FFFFFF"/>
        </w:rPr>
        <w:t>5/</w:t>
      </w:r>
      <w:r w:rsidRPr="00B05092">
        <w:rPr>
          <w:rFonts w:ascii="Times New Roman" w:hAnsi="Times New Roman"/>
          <w:bCs/>
          <w:spacing w:val="2"/>
          <w:sz w:val="28"/>
          <w:shd w:val="clear" w:color="auto" w:fill="FFFFFF"/>
          <w:lang w:val="vi-VN"/>
        </w:rPr>
        <w:t>10/</w:t>
      </w:r>
      <w:r w:rsidRPr="00B05092">
        <w:rPr>
          <w:rFonts w:ascii="Times New Roman" w:hAnsi="Times New Roman"/>
          <w:bCs/>
          <w:spacing w:val="2"/>
          <w:sz w:val="28"/>
          <w:shd w:val="clear" w:color="auto" w:fill="FFFFFF"/>
        </w:rPr>
        <w:t>2021</w:t>
      </w:r>
      <w:r w:rsidRPr="00B05092">
        <w:rPr>
          <w:rFonts w:ascii="Times New Roman" w:hAnsi="Times New Roman"/>
          <w:bCs/>
          <w:spacing w:val="2"/>
          <w:sz w:val="28"/>
          <w:lang w:val="nl-NL"/>
        </w:rPr>
        <w:t xml:space="preserve"> của Ban Chấp hành Trung ương </w:t>
      </w:r>
      <w:r w:rsidRPr="00B05092">
        <w:rPr>
          <w:rFonts w:ascii="Times New Roman" w:hAnsi="Times New Roman"/>
          <w:bCs/>
          <w:spacing w:val="2"/>
          <w:sz w:val="28"/>
          <w:lang w:val="vi-VN"/>
        </w:rPr>
        <w:t xml:space="preserve">Đảng </w:t>
      </w:r>
      <w:r w:rsidRPr="00B05092">
        <w:rPr>
          <w:rFonts w:ascii="Times New Roman" w:hAnsi="Times New Roman"/>
          <w:bCs/>
          <w:spacing w:val="2"/>
          <w:sz w:val="28"/>
          <w:lang w:val="nl-NL"/>
        </w:rPr>
        <w:t xml:space="preserve">khóa </w:t>
      </w:r>
      <w:r w:rsidRPr="00B05092">
        <w:rPr>
          <w:rFonts w:ascii="Times New Roman" w:hAnsi="Times New Roman"/>
          <w:bCs/>
          <w:spacing w:val="2"/>
          <w:sz w:val="28"/>
          <w:lang w:val="vi-VN"/>
        </w:rPr>
        <w:t>XIII</w:t>
      </w:r>
      <w:r w:rsidRPr="00B05092">
        <w:rPr>
          <w:rFonts w:ascii="Times New Roman" w:hAnsi="Times New Roman"/>
          <w:bCs/>
          <w:spacing w:val="2"/>
          <w:sz w:val="28"/>
        </w:rPr>
        <w:t xml:space="preserve">. </w:t>
      </w:r>
      <w:r w:rsidRPr="00B05092">
        <w:rPr>
          <w:rFonts w:ascii="Times New Roman" w:hAnsi="Times New Roman"/>
          <w:spacing w:val="2"/>
          <w:sz w:val="28"/>
        </w:rPr>
        <w:t>Triển khai thực hiện tốt chuyên đề về học tập và làm theo tư tưởng, đạo đức, phong cách Hồ Chí Minh năm 2025.</w:t>
      </w:r>
      <w:r w:rsidRPr="00B05092">
        <w:rPr>
          <w:rFonts w:ascii="Times New Roman" w:hAnsi="Times New Roman"/>
          <w:bCs/>
          <w:spacing w:val="2"/>
          <w:sz w:val="28"/>
          <w:lang w:val="vi-VN"/>
        </w:rPr>
        <w:t xml:space="preserve"> </w:t>
      </w:r>
      <w:r w:rsidRPr="00B05092">
        <w:rPr>
          <w:rFonts w:ascii="Times New Roman" w:hAnsi="Times New Roman"/>
          <w:spacing w:val="2"/>
          <w:sz w:val="28"/>
          <w:lang w:val="pl-PL"/>
        </w:rPr>
        <w:t>Tập trung biên soạn và xuất bản “Lịch sử Đảng bộ tỉnh Quảng Nam (1997 - 2025).</w:t>
      </w:r>
      <w:r w:rsidRPr="00B05092">
        <w:rPr>
          <w:rFonts w:ascii="Times New Roman" w:hAnsi="Times New Roman"/>
          <w:i/>
          <w:spacing w:val="2"/>
          <w:sz w:val="28"/>
          <w:lang w:val="pl-PL"/>
        </w:rPr>
        <w:t xml:space="preserve"> </w:t>
      </w:r>
      <w:r w:rsidRPr="00B05092">
        <w:rPr>
          <w:rFonts w:ascii="Times New Roman" w:hAnsi="Times New Roman"/>
          <w:spacing w:val="2"/>
          <w:sz w:val="28"/>
          <w:lang w:val="pl-PL"/>
        </w:rPr>
        <w:t>T</w:t>
      </w:r>
      <w:r w:rsidRPr="00B05092">
        <w:rPr>
          <w:rFonts w:ascii="Times New Roman" w:hAnsi="Times New Roman"/>
          <w:spacing w:val="2"/>
          <w:sz w:val="28"/>
        </w:rPr>
        <w:t xml:space="preserve">iếp tục nâng cao hiệu quả </w:t>
      </w:r>
      <w:r w:rsidRPr="00B05092">
        <w:rPr>
          <w:rFonts w:ascii="Times New Roman" w:hAnsi="Times New Roman"/>
          <w:spacing w:val="2"/>
          <w:sz w:val="28"/>
          <w:shd w:val="clear" w:color="auto" w:fill="FFFFFF"/>
        </w:rPr>
        <w:t>công tác tuyên truyền miệng và hoạt động của đội ngũ báo cáo viên, tuyên truyền viên trong tình hình mới. Phát huy hơn nữa vai trò, hiệu quả hoạt động của Ban Chỉ đạo 35 các cấp.</w:t>
      </w:r>
    </w:p>
    <w:p w14:paraId="73A16F51" w14:textId="77777777" w:rsidR="00412693" w:rsidRPr="00123E01"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4"/>
          <w:sz w:val="28"/>
          <w:lang w:val="vi-VN"/>
        </w:rPr>
      </w:pPr>
      <w:r w:rsidRPr="00123E01">
        <w:rPr>
          <w:rFonts w:ascii="Times New Roman" w:hAnsi="Times New Roman"/>
          <w:spacing w:val="4"/>
          <w:sz w:val="28"/>
          <w:shd w:val="clear" w:color="auto" w:fill="FFFFFF"/>
        </w:rPr>
        <w:t xml:space="preserve">Tập trung lãnh đạo, chỉ đạo công tác chuẩn bị </w:t>
      </w:r>
      <w:r w:rsidR="00907E8F" w:rsidRPr="00123E01">
        <w:rPr>
          <w:rFonts w:ascii="Times New Roman" w:hAnsi="Times New Roman"/>
          <w:spacing w:val="4"/>
          <w:sz w:val="28"/>
          <w:shd w:val="clear" w:color="auto" w:fill="FFFFFF"/>
        </w:rPr>
        <w:t xml:space="preserve">nội dung </w:t>
      </w:r>
      <w:r w:rsidR="0044539C" w:rsidRPr="00123E01">
        <w:rPr>
          <w:rFonts w:ascii="Times New Roman" w:hAnsi="Times New Roman"/>
          <w:spacing w:val="4"/>
          <w:sz w:val="28"/>
          <w:shd w:val="clear" w:color="auto" w:fill="FFFFFF"/>
        </w:rPr>
        <w:t>văn kiện, nhân sự</w:t>
      </w:r>
      <w:r w:rsidR="009B13DC" w:rsidRPr="00123E01">
        <w:rPr>
          <w:rFonts w:ascii="Times New Roman" w:hAnsi="Times New Roman"/>
          <w:spacing w:val="4"/>
          <w:sz w:val="28"/>
          <w:shd w:val="clear" w:color="auto" w:fill="FFFFFF"/>
        </w:rPr>
        <w:t xml:space="preserve"> và các điều kiện cần thiết</w:t>
      </w:r>
      <w:r w:rsidR="0044539C" w:rsidRPr="00123E01">
        <w:rPr>
          <w:rFonts w:ascii="Times New Roman" w:hAnsi="Times New Roman"/>
          <w:spacing w:val="4"/>
          <w:sz w:val="28"/>
          <w:shd w:val="clear" w:color="auto" w:fill="FFFFFF"/>
        </w:rPr>
        <w:t xml:space="preserve"> để</w:t>
      </w:r>
      <w:r w:rsidRPr="00123E01">
        <w:rPr>
          <w:rFonts w:ascii="Times New Roman" w:hAnsi="Times New Roman"/>
          <w:spacing w:val="4"/>
          <w:sz w:val="28"/>
          <w:shd w:val="clear" w:color="auto" w:fill="FFFFFF"/>
        </w:rPr>
        <w:t xml:space="preserve"> tổ chức </w:t>
      </w:r>
      <w:r w:rsidR="00554A16" w:rsidRPr="00123E01">
        <w:rPr>
          <w:rFonts w:ascii="Times New Roman" w:hAnsi="Times New Roman"/>
          <w:spacing w:val="4"/>
          <w:sz w:val="28"/>
          <w:shd w:val="clear" w:color="auto" w:fill="FFFFFF"/>
        </w:rPr>
        <w:t xml:space="preserve">thành công </w:t>
      </w:r>
      <w:r w:rsidRPr="00123E01">
        <w:rPr>
          <w:rFonts w:ascii="Times New Roman" w:hAnsi="Times New Roman"/>
          <w:spacing w:val="4"/>
          <w:sz w:val="28"/>
          <w:shd w:val="clear" w:color="auto" w:fill="FFFFFF"/>
        </w:rPr>
        <w:t xml:space="preserve">đại hội đảng bộ các cấp tiến tới Đại hội đại biểu Đảng bộ tỉnh lần thứ XXIII, nhiệm kỳ 2025 - 2030 đảm bảo </w:t>
      </w:r>
      <w:r w:rsidR="000E7AA6" w:rsidRPr="00123E01">
        <w:rPr>
          <w:rFonts w:ascii="Times New Roman" w:hAnsi="Times New Roman"/>
          <w:spacing w:val="4"/>
          <w:sz w:val="28"/>
        </w:rPr>
        <w:t xml:space="preserve">yêu cầu, tiến độ, chất </w:t>
      </w:r>
      <w:r w:rsidR="000E7AA6" w:rsidRPr="00123E01">
        <w:rPr>
          <w:rFonts w:ascii="Times New Roman" w:hAnsi="Times New Roman"/>
          <w:spacing w:val="4"/>
          <w:sz w:val="28"/>
          <w:lang w:val="vi-VN"/>
        </w:rPr>
        <w:t>lượng</w:t>
      </w:r>
      <w:r w:rsidRPr="00123E01">
        <w:rPr>
          <w:spacing w:val="4"/>
          <w:vertAlign w:val="superscript"/>
        </w:rPr>
        <w:footnoteReference w:id="3"/>
      </w:r>
      <w:r w:rsidR="009B13DC" w:rsidRPr="00123E01">
        <w:rPr>
          <w:rFonts w:ascii="Times New Roman" w:hAnsi="Times New Roman"/>
          <w:spacing w:val="4"/>
          <w:sz w:val="28"/>
          <w:shd w:val="clear" w:color="auto" w:fill="FFFFFF"/>
        </w:rPr>
        <w:t xml:space="preserve">. </w:t>
      </w:r>
      <w:r w:rsidR="00565A82" w:rsidRPr="00123E01">
        <w:rPr>
          <w:rFonts w:ascii="Times New Roman" w:hAnsi="Times New Roman"/>
          <w:spacing w:val="4"/>
          <w:sz w:val="28"/>
        </w:rPr>
        <w:t xml:space="preserve">Thành lập Ban </w:t>
      </w:r>
      <w:r w:rsidR="00565A82" w:rsidRPr="00123E01">
        <w:rPr>
          <w:rFonts w:ascii="Times New Roman" w:hAnsi="Times New Roman"/>
          <w:spacing w:val="4"/>
          <w:sz w:val="28"/>
          <w:lang w:val="vi-VN"/>
        </w:rPr>
        <w:t>C</w:t>
      </w:r>
      <w:r w:rsidR="00565A82" w:rsidRPr="00123E01">
        <w:rPr>
          <w:rFonts w:ascii="Times New Roman" w:hAnsi="Times New Roman"/>
          <w:spacing w:val="4"/>
          <w:sz w:val="28"/>
        </w:rPr>
        <w:t>hỉ đạo cấp tỉnh</w:t>
      </w:r>
      <w:r w:rsidR="00565A82" w:rsidRPr="00123E01">
        <w:rPr>
          <w:rFonts w:ascii="Times New Roman" w:hAnsi="Times New Roman"/>
          <w:spacing w:val="4"/>
          <w:sz w:val="28"/>
          <w:lang w:val="vi-VN"/>
        </w:rPr>
        <w:t xml:space="preserve"> về</w:t>
      </w:r>
      <w:r w:rsidR="00565A82" w:rsidRPr="00123E01">
        <w:rPr>
          <w:rFonts w:ascii="Times New Roman" w:hAnsi="Times New Roman"/>
          <w:spacing w:val="4"/>
          <w:sz w:val="28"/>
        </w:rPr>
        <w:t xml:space="preserve"> sắp </w:t>
      </w:r>
      <w:r w:rsidR="00565A82" w:rsidRPr="00123E01">
        <w:rPr>
          <w:rFonts w:ascii="Times New Roman" w:hAnsi="Times New Roman"/>
          <w:spacing w:val="4"/>
          <w:sz w:val="28"/>
          <w:lang w:val="vi-VN"/>
        </w:rPr>
        <w:t>xếp, tinh gọn</w:t>
      </w:r>
      <w:r w:rsidR="00565A82" w:rsidRPr="00123E01">
        <w:rPr>
          <w:rFonts w:ascii="Times New Roman" w:hAnsi="Times New Roman"/>
          <w:spacing w:val="4"/>
          <w:sz w:val="28"/>
        </w:rPr>
        <w:t xml:space="preserve"> tổ chức bộ máy của hệ thống chính </w:t>
      </w:r>
      <w:r w:rsidR="00565A82" w:rsidRPr="00123E01">
        <w:rPr>
          <w:rFonts w:ascii="Times New Roman" w:hAnsi="Times New Roman"/>
          <w:spacing w:val="4"/>
          <w:sz w:val="28"/>
          <w:lang w:val="vi-VN"/>
        </w:rPr>
        <w:t>trị</w:t>
      </w:r>
      <w:r w:rsidR="00565A82" w:rsidRPr="00123E01">
        <w:rPr>
          <w:rStyle w:val="FootnoteReference"/>
          <w:rFonts w:ascii="Times New Roman" w:hAnsi="Times New Roman"/>
          <w:spacing w:val="4"/>
          <w:sz w:val="28"/>
          <w:lang w:val="vi-VN"/>
        </w:rPr>
        <w:footnoteReference w:id="4"/>
      </w:r>
      <w:r w:rsidR="00565A82" w:rsidRPr="00123E01">
        <w:rPr>
          <w:rFonts w:ascii="Times New Roman" w:hAnsi="Times New Roman"/>
          <w:spacing w:val="4"/>
          <w:sz w:val="28"/>
          <w:lang w:val="vi-VN"/>
        </w:rPr>
        <w:t>.</w:t>
      </w:r>
      <w:r w:rsidR="00565A82" w:rsidRPr="00123E01">
        <w:rPr>
          <w:rFonts w:ascii="Times New Roman" w:hAnsi="Times New Roman"/>
          <w:spacing w:val="4"/>
          <w:sz w:val="28"/>
        </w:rPr>
        <w:t xml:space="preserve"> </w:t>
      </w:r>
      <w:r w:rsidR="00565A82" w:rsidRPr="00123E01">
        <w:rPr>
          <w:rFonts w:ascii="Times New Roman" w:hAnsi="Times New Roman"/>
          <w:spacing w:val="4"/>
          <w:sz w:val="28"/>
          <w:lang w:val="vi-VN"/>
        </w:rPr>
        <w:t xml:space="preserve">Xây dựng và ban hành </w:t>
      </w:r>
      <w:r w:rsidR="00565A82" w:rsidRPr="00123E01">
        <w:rPr>
          <w:rFonts w:ascii="Times New Roman" w:hAnsi="Times New Roman"/>
          <w:spacing w:val="4"/>
          <w:sz w:val="28"/>
        </w:rPr>
        <w:t xml:space="preserve">Đề án sắp xếp, tinh gọn bộ máy của hệ thống chính trị trên địa bàn </w:t>
      </w:r>
      <w:r w:rsidR="00565A82" w:rsidRPr="00123E01">
        <w:rPr>
          <w:rFonts w:ascii="Times New Roman" w:hAnsi="Times New Roman"/>
          <w:spacing w:val="4"/>
          <w:sz w:val="28"/>
          <w:lang w:val="vi-VN"/>
        </w:rPr>
        <w:t xml:space="preserve">tỉnh. </w:t>
      </w:r>
      <w:r w:rsidR="00AD6D29" w:rsidRPr="00123E01">
        <w:rPr>
          <w:rFonts w:ascii="Times New Roman" w:hAnsi="Times New Roman"/>
          <w:spacing w:val="4"/>
          <w:sz w:val="28"/>
          <w:lang w:val="vi-VN"/>
        </w:rPr>
        <w:t xml:space="preserve">Thực hiện </w:t>
      </w:r>
      <w:r w:rsidR="00AD6D29" w:rsidRPr="00123E01">
        <w:rPr>
          <w:rFonts w:ascii="Times New Roman" w:hAnsi="Times New Roman"/>
          <w:spacing w:val="4"/>
          <w:sz w:val="28"/>
        </w:rPr>
        <w:t xml:space="preserve">quyết liệt việc </w:t>
      </w:r>
      <w:r w:rsidR="00AD6D29" w:rsidRPr="00123E01">
        <w:rPr>
          <w:rFonts w:ascii="Times New Roman" w:hAnsi="Times New Roman"/>
          <w:spacing w:val="4"/>
          <w:sz w:val="28"/>
          <w:lang w:val="vi-VN"/>
        </w:rPr>
        <w:t xml:space="preserve">sắp xếp, </w:t>
      </w:r>
      <w:r w:rsidR="00921232" w:rsidRPr="00123E01">
        <w:rPr>
          <w:rFonts w:ascii="Times New Roman" w:hAnsi="Times New Roman"/>
          <w:spacing w:val="4"/>
          <w:sz w:val="28"/>
        </w:rPr>
        <w:t>bố trí cán bộ của hệ thống chính trị</w:t>
      </w:r>
      <w:r w:rsidR="00AD6D29" w:rsidRPr="00123E01">
        <w:rPr>
          <w:rFonts w:ascii="Times New Roman" w:hAnsi="Times New Roman"/>
          <w:spacing w:val="4"/>
          <w:sz w:val="28"/>
          <w:lang w:val="vi-VN"/>
        </w:rPr>
        <w:t xml:space="preserve"> tại các địa phương thuộc diện sắp xếp đơn vị hành chính cấp xã, cấp huyện. </w:t>
      </w:r>
      <w:r w:rsidRPr="00123E01">
        <w:rPr>
          <w:rFonts w:ascii="Times New Roman" w:hAnsi="Times New Roman"/>
          <w:spacing w:val="4"/>
          <w:sz w:val="28"/>
          <w:lang w:val="it-IT"/>
        </w:rPr>
        <w:t>Hoàn thành việc rà soát, bổ sung quy hoạch cán bộ theo chức danh</w:t>
      </w:r>
      <w:r w:rsidRPr="00123E01">
        <w:rPr>
          <w:rFonts w:ascii="Times New Roman" w:hAnsi="Times New Roman"/>
          <w:spacing w:val="4"/>
          <w:sz w:val="28"/>
          <w:shd w:val="clear" w:color="auto" w:fill="FFFFFF"/>
        </w:rPr>
        <w:t>.</w:t>
      </w:r>
      <w:r w:rsidR="00593356" w:rsidRPr="00123E01">
        <w:rPr>
          <w:rFonts w:ascii="Times New Roman" w:hAnsi="Times New Roman"/>
          <w:spacing w:val="4"/>
          <w:sz w:val="28"/>
          <w:lang w:val="vi-VN"/>
        </w:rPr>
        <w:t xml:space="preserve"> </w:t>
      </w:r>
      <w:r w:rsidR="00134F8A" w:rsidRPr="00123E01">
        <w:rPr>
          <w:rFonts w:ascii="Times New Roman" w:hAnsi="Times New Roman"/>
          <w:spacing w:val="4"/>
          <w:sz w:val="28"/>
        </w:rPr>
        <w:t>T</w:t>
      </w:r>
      <w:r w:rsidR="00134F8A" w:rsidRPr="00123E01">
        <w:rPr>
          <w:rFonts w:ascii="Times New Roman" w:hAnsi="Times New Roman"/>
          <w:spacing w:val="4"/>
          <w:sz w:val="28"/>
          <w:lang w:val="zu-ZA"/>
        </w:rPr>
        <w:t>hực hiện tốt công tác đào tạo, bồi dưỡng cán bộ, công chức, viên chức đáp ứng yêu cầu nhiệm vụ trong tình hình mới</w:t>
      </w:r>
      <w:r w:rsidR="00134F8A" w:rsidRPr="00123E01">
        <w:rPr>
          <w:rFonts w:ascii="Times New Roman" w:hAnsi="Times New Roman"/>
          <w:spacing w:val="4"/>
          <w:sz w:val="28"/>
        </w:rPr>
        <w:t xml:space="preserve">. </w:t>
      </w:r>
      <w:r w:rsidRPr="00123E01">
        <w:rPr>
          <w:rFonts w:ascii="Times New Roman" w:hAnsi="Times New Roman"/>
          <w:spacing w:val="4"/>
          <w:sz w:val="28"/>
        </w:rPr>
        <w:t xml:space="preserve">Đẩy mạnh công tác phát triển đảng viên mới gắn với rà soát, sàng lọc đưa những đảng viên không còn đủ tư cách ra khỏi </w:t>
      </w:r>
      <w:r w:rsidRPr="00123E01">
        <w:rPr>
          <w:rFonts w:ascii="Times New Roman" w:hAnsi="Times New Roman"/>
          <w:spacing w:val="4"/>
          <w:sz w:val="28"/>
          <w:lang w:val="vi-VN"/>
        </w:rPr>
        <w:t>Đ</w:t>
      </w:r>
      <w:r w:rsidRPr="00123E01">
        <w:rPr>
          <w:rFonts w:ascii="Times New Roman" w:hAnsi="Times New Roman"/>
          <w:spacing w:val="4"/>
          <w:sz w:val="28"/>
        </w:rPr>
        <w:t>ảng.</w:t>
      </w:r>
      <w:r w:rsidR="00134F8A" w:rsidRPr="00123E01">
        <w:rPr>
          <w:rFonts w:ascii="Times New Roman" w:hAnsi="Times New Roman"/>
          <w:spacing w:val="4"/>
          <w:sz w:val="28"/>
        </w:rPr>
        <w:t xml:space="preserve"> C</w:t>
      </w:r>
      <w:r w:rsidR="00593356" w:rsidRPr="00123E01">
        <w:rPr>
          <w:rFonts w:ascii="Times New Roman" w:hAnsi="Times New Roman"/>
          <w:bCs/>
          <w:spacing w:val="4"/>
          <w:sz w:val="28"/>
          <w:lang w:val="vi-VN"/>
        </w:rPr>
        <w:t xml:space="preserve">hú trọng </w:t>
      </w:r>
      <w:r w:rsidRPr="00123E01">
        <w:rPr>
          <w:rFonts w:ascii="Times New Roman" w:hAnsi="Times New Roman"/>
          <w:spacing w:val="4"/>
          <w:sz w:val="28"/>
          <w:lang w:val="zu-ZA"/>
        </w:rPr>
        <w:t>công tác thẩm tra, xác minh,</w:t>
      </w:r>
      <w:r w:rsidRPr="00123E01">
        <w:rPr>
          <w:rFonts w:ascii="Times New Roman" w:hAnsi="Times New Roman"/>
          <w:spacing w:val="4"/>
          <w:sz w:val="28"/>
          <w:lang w:val="it-IT"/>
        </w:rPr>
        <w:t xml:space="preserve"> thẩm định tiêu chuẩn chính trị phục vụ công tác cán bộ, đảng </w:t>
      </w:r>
      <w:r w:rsidR="00593356" w:rsidRPr="00123E01">
        <w:rPr>
          <w:rFonts w:ascii="Times New Roman" w:hAnsi="Times New Roman"/>
          <w:spacing w:val="4"/>
          <w:sz w:val="28"/>
          <w:lang w:val="vi-VN"/>
        </w:rPr>
        <w:t xml:space="preserve">viên, </w:t>
      </w:r>
      <w:r w:rsidR="00593356" w:rsidRPr="00123E01">
        <w:rPr>
          <w:rFonts w:ascii="Times New Roman" w:hAnsi="Times New Roman"/>
          <w:spacing w:val="4"/>
          <w:sz w:val="28"/>
          <w:lang w:val="it-IT"/>
        </w:rPr>
        <w:t>nhân sự đại hội đảng các cấp</w:t>
      </w:r>
      <w:r w:rsidRPr="00123E01">
        <w:rPr>
          <w:rFonts w:ascii="Times New Roman" w:hAnsi="Times New Roman"/>
          <w:spacing w:val="4"/>
          <w:sz w:val="28"/>
          <w:lang w:val="it-IT"/>
        </w:rPr>
        <w:t>;</w:t>
      </w:r>
      <w:r w:rsidRPr="00123E01">
        <w:rPr>
          <w:rFonts w:ascii="Times New Roman" w:hAnsi="Times New Roman"/>
          <w:bCs/>
          <w:spacing w:val="4"/>
          <w:sz w:val="28"/>
          <w:lang w:val="it-IT"/>
        </w:rPr>
        <w:t xml:space="preserve"> chính sách đối với cán bộ</w:t>
      </w:r>
      <w:r w:rsidR="00593356" w:rsidRPr="00123E01">
        <w:rPr>
          <w:rFonts w:ascii="Times New Roman" w:hAnsi="Times New Roman"/>
          <w:bCs/>
          <w:spacing w:val="4"/>
          <w:sz w:val="28"/>
          <w:lang w:val="vi-VN"/>
        </w:rPr>
        <w:t xml:space="preserve"> không tái cử, cán bộ, công chức, viên chức dôi dư do sắp xếp tổ chức bộ máy, đơn vị hành chính</w:t>
      </w:r>
      <w:r w:rsidRPr="00123E01">
        <w:rPr>
          <w:rFonts w:ascii="Times New Roman" w:hAnsi="Times New Roman"/>
          <w:bCs/>
          <w:spacing w:val="4"/>
          <w:sz w:val="28"/>
          <w:lang w:val="it-IT"/>
        </w:rPr>
        <w:t xml:space="preserve">. </w:t>
      </w:r>
      <w:r w:rsidR="00593356" w:rsidRPr="00123E01">
        <w:rPr>
          <w:rFonts w:ascii="Times New Roman" w:hAnsi="Times New Roman"/>
          <w:bCs/>
          <w:spacing w:val="4"/>
          <w:sz w:val="28"/>
          <w:lang w:val="vi-VN"/>
        </w:rPr>
        <w:t xml:space="preserve">Tăng cường </w:t>
      </w:r>
      <w:r w:rsidRPr="00123E01">
        <w:rPr>
          <w:rFonts w:ascii="Times New Roman" w:hAnsi="Times New Roman"/>
          <w:spacing w:val="4"/>
          <w:sz w:val="28"/>
        </w:rPr>
        <w:t>công tác quản lý cán bộ, đảng viên ra nước ngoài và có quan hệ yếu tố nước ngoài</w:t>
      </w:r>
      <w:r w:rsidRPr="00123E01">
        <w:rPr>
          <w:rStyle w:val="FootnoteReference"/>
          <w:rFonts w:ascii="Times New Roman" w:hAnsi="Times New Roman"/>
          <w:spacing w:val="4"/>
          <w:sz w:val="28"/>
        </w:rPr>
        <w:footnoteReference w:id="5"/>
      </w:r>
      <w:r w:rsidRPr="00123E01">
        <w:rPr>
          <w:rFonts w:ascii="Times New Roman" w:hAnsi="Times New Roman"/>
          <w:spacing w:val="4"/>
          <w:sz w:val="28"/>
          <w:lang w:val="nl-NL"/>
        </w:rPr>
        <w:t>.</w:t>
      </w:r>
      <w:r w:rsidRPr="00123E01">
        <w:rPr>
          <w:rFonts w:ascii="Times New Roman" w:hAnsi="Times New Roman"/>
          <w:spacing w:val="4"/>
          <w:sz w:val="28"/>
          <w:lang w:val="it-IT"/>
        </w:rPr>
        <w:t xml:space="preserve"> </w:t>
      </w:r>
      <w:r w:rsidRPr="00123E01">
        <w:rPr>
          <w:rFonts w:ascii="Times New Roman" w:hAnsi="Times New Roman"/>
          <w:spacing w:val="4"/>
          <w:sz w:val="28"/>
        </w:rPr>
        <w:t xml:space="preserve">Tăng cường xây dựng tổ chức đảng, tổ chức chính trị - xã hội trong doanh nghiệp ngoài nhà </w:t>
      </w:r>
      <w:r w:rsidR="00593356" w:rsidRPr="00123E01">
        <w:rPr>
          <w:rFonts w:ascii="Times New Roman" w:hAnsi="Times New Roman"/>
          <w:spacing w:val="4"/>
          <w:sz w:val="28"/>
          <w:lang w:val="vi-VN"/>
        </w:rPr>
        <w:t xml:space="preserve">nước, </w:t>
      </w:r>
      <w:r w:rsidR="00593356" w:rsidRPr="00123E01">
        <w:rPr>
          <w:rFonts w:ascii="Times New Roman" w:hAnsi="Times New Roman"/>
          <w:spacing w:val="4"/>
          <w:sz w:val="28"/>
        </w:rPr>
        <w:t>các đơn vị kinh tế tư nhân</w:t>
      </w:r>
      <w:r w:rsidRPr="00123E01">
        <w:rPr>
          <w:rFonts w:ascii="Times New Roman" w:hAnsi="Times New Roman"/>
          <w:spacing w:val="4"/>
          <w:sz w:val="28"/>
        </w:rPr>
        <w:t>; phấn đấu mỗi năm phát triển ít nhất 01 tổ chức đảng tro</w:t>
      </w:r>
      <w:r w:rsidR="00593356" w:rsidRPr="00123E01">
        <w:rPr>
          <w:rFonts w:ascii="Times New Roman" w:hAnsi="Times New Roman"/>
          <w:spacing w:val="4"/>
          <w:sz w:val="28"/>
        </w:rPr>
        <w:t>ng doanh nghiệp ngoài nhà nước</w:t>
      </w:r>
      <w:r w:rsidRPr="00123E01">
        <w:rPr>
          <w:rFonts w:ascii="Times New Roman" w:hAnsi="Times New Roman"/>
          <w:spacing w:val="4"/>
          <w:sz w:val="28"/>
        </w:rPr>
        <w:t>; 100% doanh nghiệp có từ 25 lao động trở lên đều có tổ chức công đoàn</w:t>
      </w:r>
      <w:r w:rsidRPr="00123E01">
        <w:rPr>
          <w:rStyle w:val="FootnoteReference"/>
          <w:rFonts w:ascii="Times New Roman" w:hAnsi="Times New Roman"/>
          <w:spacing w:val="4"/>
          <w:sz w:val="28"/>
        </w:rPr>
        <w:footnoteReference w:id="6"/>
      </w:r>
      <w:r w:rsidRPr="00123E01">
        <w:rPr>
          <w:rFonts w:ascii="Times New Roman" w:hAnsi="Times New Roman"/>
          <w:spacing w:val="4"/>
          <w:sz w:val="28"/>
        </w:rPr>
        <w:t xml:space="preserve">. </w:t>
      </w:r>
    </w:p>
    <w:p w14:paraId="458EF6DD" w14:textId="77777777" w:rsidR="00123E01" w:rsidRDefault="00123E01"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p>
    <w:p w14:paraId="133872BC" w14:textId="18A14305" w:rsidR="00412693" w:rsidRPr="00123E01"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123E01">
        <w:rPr>
          <w:rFonts w:ascii="Times New Roman" w:hAnsi="Times New Roman"/>
          <w:sz w:val="28"/>
          <w:lang w:val="vi-VN"/>
        </w:rPr>
        <w:lastRenderedPageBreak/>
        <w:t>T</w:t>
      </w:r>
      <w:r w:rsidRPr="00123E01">
        <w:rPr>
          <w:rFonts w:ascii="Times New Roman" w:hAnsi="Times New Roman"/>
          <w:sz w:val="28"/>
        </w:rPr>
        <w:t>ập trung</w:t>
      </w:r>
      <w:r w:rsidRPr="00123E01">
        <w:rPr>
          <w:rFonts w:ascii="Times New Roman" w:hAnsi="Times New Roman"/>
          <w:sz w:val="28"/>
          <w:lang w:val="vi-VN"/>
        </w:rPr>
        <w:t xml:space="preserve"> lãnh đạo</w:t>
      </w:r>
      <w:r w:rsidRPr="00123E01">
        <w:rPr>
          <w:rFonts w:ascii="Times New Roman" w:hAnsi="Times New Roman"/>
          <w:sz w:val="28"/>
        </w:rPr>
        <w:t>, chỉ đạo</w:t>
      </w:r>
      <w:r w:rsidRPr="00123E01">
        <w:rPr>
          <w:rFonts w:ascii="Times New Roman" w:hAnsi="Times New Roman"/>
          <w:sz w:val="28"/>
          <w:lang w:val="vi-VN"/>
        </w:rPr>
        <w:t xml:space="preserve"> thực hiện tốt </w:t>
      </w:r>
      <w:bookmarkStart w:id="2" w:name="_Hlk132717490"/>
      <w:bookmarkStart w:id="3" w:name="_Hlk132030667"/>
      <w:bookmarkStart w:id="4" w:name="_Hlk106780532"/>
      <w:r w:rsidRPr="00123E01">
        <w:rPr>
          <w:rFonts w:ascii="Times New Roman" w:hAnsi="Times New Roman"/>
          <w:sz w:val="28"/>
          <w:lang w:val="vi-VN"/>
        </w:rPr>
        <w:t>các chủ trương của Đảng, chính sách, pháp luật của Nhà nước về công tác dân vận</w:t>
      </w:r>
      <w:r w:rsidRPr="00123E01">
        <w:rPr>
          <w:rStyle w:val="FootnoteReference"/>
          <w:rFonts w:ascii="Times New Roman" w:hAnsi="Times New Roman"/>
          <w:sz w:val="28"/>
          <w:lang w:val="vi-VN"/>
        </w:rPr>
        <w:footnoteReference w:id="7"/>
      </w:r>
      <w:bookmarkEnd w:id="2"/>
      <w:bookmarkEnd w:id="3"/>
      <w:bookmarkEnd w:id="4"/>
      <w:r w:rsidRPr="00123E01">
        <w:rPr>
          <w:rFonts w:ascii="Times New Roman" w:hAnsi="Times New Roman"/>
          <w:sz w:val="28"/>
        </w:rPr>
        <w:t>; các chính sách dân tộc, tôn giáo, tín ngưỡng, chủ động phòng ngừa, kiên quyết đấu tranh với những hành vi lợi dụng tín ngưỡng, tôn giáo để chia rẽ, phá hoại khối đại đoàn kết toàn dân tộc. Đổi mới công tác dân vận của cơ quan hành chính</w:t>
      </w:r>
      <w:r w:rsidRPr="00123E01">
        <w:rPr>
          <w:rFonts w:ascii="Times New Roman" w:hAnsi="Times New Roman"/>
          <w:bCs/>
          <w:sz w:val="28"/>
          <w:lang w:val="vi-VN"/>
        </w:rPr>
        <w:t xml:space="preserve"> nhà nước, chính quyền các cấp</w:t>
      </w:r>
      <w:r w:rsidRPr="00123E01">
        <w:rPr>
          <w:rFonts w:ascii="Times New Roman" w:hAnsi="Times New Roman"/>
          <w:bCs/>
          <w:sz w:val="28"/>
        </w:rPr>
        <w:t>.</w:t>
      </w:r>
      <w:r w:rsidRPr="00123E01">
        <w:rPr>
          <w:rFonts w:ascii="Times New Roman" w:hAnsi="Times New Roman"/>
          <w:bCs/>
          <w:i/>
          <w:sz w:val="28"/>
        </w:rPr>
        <w:t xml:space="preserve"> </w:t>
      </w:r>
      <w:r w:rsidRPr="00123E01">
        <w:rPr>
          <w:rFonts w:ascii="Times New Roman" w:hAnsi="Times New Roman"/>
          <w:sz w:val="28"/>
        </w:rPr>
        <w:t xml:space="preserve">Chủ động </w:t>
      </w:r>
      <w:r w:rsidRPr="00123E01">
        <w:rPr>
          <w:rFonts w:ascii="Times New Roman" w:hAnsi="Times New Roman"/>
          <w:sz w:val="28"/>
          <w:lang w:val="vi-VN"/>
        </w:rPr>
        <w:t xml:space="preserve">nắm </w:t>
      </w:r>
      <w:r w:rsidRPr="00123E01">
        <w:rPr>
          <w:rFonts w:ascii="Times New Roman" w:hAnsi="Times New Roman"/>
          <w:sz w:val="28"/>
        </w:rPr>
        <w:t xml:space="preserve">chắc </w:t>
      </w:r>
      <w:r w:rsidRPr="00123E01">
        <w:rPr>
          <w:rFonts w:ascii="Times New Roman" w:hAnsi="Times New Roman"/>
          <w:sz w:val="28"/>
          <w:lang w:val="vi-VN"/>
        </w:rPr>
        <w:t>tình hình nhân dân</w:t>
      </w:r>
      <w:r w:rsidRPr="00123E01">
        <w:rPr>
          <w:rStyle w:val="FootnoteReference"/>
          <w:rFonts w:ascii="Times New Roman" w:hAnsi="Times New Roman"/>
          <w:sz w:val="28"/>
          <w:lang w:val="vi-VN"/>
        </w:rPr>
        <w:footnoteReference w:id="8"/>
      </w:r>
      <w:r w:rsidRPr="00123E01">
        <w:rPr>
          <w:rFonts w:ascii="Times New Roman" w:hAnsi="Times New Roman"/>
          <w:sz w:val="28"/>
          <w:lang w:val="vi-VN"/>
        </w:rPr>
        <w:t xml:space="preserve">, </w:t>
      </w:r>
      <w:r w:rsidRPr="00123E01">
        <w:rPr>
          <w:rFonts w:ascii="Times New Roman" w:hAnsi="Times New Roman"/>
          <w:bCs/>
          <w:sz w:val="28"/>
          <w:lang w:val="vi-VN"/>
        </w:rPr>
        <w:t>tâm tư, nguyện vọng, ý kiến đóng góp của các tầng lớp nhân dân trước, trong</w:t>
      </w:r>
      <w:r w:rsidRPr="00123E01">
        <w:rPr>
          <w:rFonts w:ascii="Times New Roman" w:hAnsi="Times New Roman"/>
          <w:bCs/>
          <w:sz w:val="28"/>
        </w:rPr>
        <w:t xml:space="preserve"> và</w:t>
      </w:r>
      <w:r w:rsidRPr="00123E01">
        <w:rPr>
          <w:rFonts w:ascii="Times New Roman" w:hAnsi="Times New Roman"/>
          <w:bCs/>
          <w:sz w:val="28"/>
          <w:lang w:val="vi-VN"/>
        </w:rPr>
        <w:t xml:space="preserve"> sau đại hội đảng bộ các cấp</w:t>
      </w:r>
      <w:r w:rsidRPr="00123E01">
        <w:rPr>
          <w:rFonts w:ascii="Times New Roman" w:hAnsi="Times New Roman"/>
          <w:sz w:val="28"/>
          <w:lang w:val="vi-VN"/>
        </w:rPr>
        <w:t>.</w:t>
      </w:r>
      <w:r w:rsidRPr="00123E01">
        <w:rPr>
          <w:rFonts w:ascii="Times New Roman" w:hAnsi="Times New Roman"/>
          <w:bCs/>
          <w:sz w:val="28"/>
          <w:lang w:val="vi-VN"/>
        </w:rPr>
        <w:t xml:space="preserve"> </w:t>
      </w:r>
      <w:r w:rsidR="00DB2581" w:rsidRPr="00123E01">
        <w:rPr>
          <w:rFonts w:ascii="Times New Roman" w:hAnsi="Times New Roman"/>
          <w:sz w:val="28"/>
          <w:lang w:val="vi-VN"/>
        </w:rPr>
        <w:t>Tăng cường tổ chức các hoạt động dân vận trong hỗ trợ nhân lực thực hiện chương trình xóa nhà tạm, nhà dột nát trên địa bàn tỉnh</w:t>
      </w:r>
      <w:r w:rsidR="00DB2581" w:rsidRPr="00123E01">
        <w:rPr>
          <w:rStyle w:val="FootnoteReference"/>
          <w:rFonts w:ascii="Times New Roman" w:hAnsi="Times New Roman"/>
          <w:sz w:val="28"/>
          <w:lang w:val="vi-VN"/>
        </w:rPr>
        <w:footnoteReference w:id="9"/>
      </w:r>
      <w:r w:rsidR="00DB2581" w:rsidRPr="00123E01">
        <w:rPr>
          <w:rFonts w:ascii="Times New Roman" w:hAnsi="Times New Roman"/>
          <w:sz w:val="28"/>
          <w:lang w:val="vi-VN"/>
        </w:rPr>
        <w:t xml:space="preserve">. </w:t>
      </w:r>
      <w:r w:rsidRPr="00123E01">
        <w:rPr>
          <w:rFonts w:ascii="Times New Roman" w:hAnsi="Times New Roman"/>
          <w:sz w:val="28"/>
          <w:lang w:val="vi-VN"/>
        </w:rPr>
        <w:t xml:space="preserve">Thực hiện </w:t>
      </w:r>
      <w:r w:rsidR="00122CB4" w:rsidRPr="00123E01">
        <w:rPr>
          <w:rFonts w:ascii="Times New Roman" w:hAnsi="Times New Roman"/>
          <w:sz w:val="28"/>
          <w:lang w:val="vi-VN"/>
        </w:rPr>
        <w:t xml:space="preserve">tốt trách nhiệm </w:t>
      </w:r>
      <w:r w:rsidRPr="00123E01">
        <w:rPr>
          <w:rFonts w:ascii="Times New Roman" w:hAnsi="Times New Roman"/>
          <w:sz w:val="28"/>
        </w:rPr>
        <w:t xml:space="preserve">đối thoại giữa người đứng đầu cấp ủy, chính quyền với </w:t>
      </w:r>
      <w:r w:rsidR="00401121" w:rsidRPr="00123E01">
        <w:rPr>
          <w:rFonts w:ascii="Times New Roman" w:hAnsi="Times New Roman"/>
          <w:sz w:val="28"/>
          <w:lang w:val="vi-VN"/>
        </w:rPr>
        <w:t>N</w:t>
      </w:r>
      <w:r w:rsidRPr="00123E01">
        <w:rPr>
          <w:rFonts w:ascii="Times New Roman" w:hAnsi="Times New Roman"/>
          <w:sz w:val="28"/>
        </w:rPr>
        <w:t>hân dân</w:t>
      </w:r>
      <w:r w:rsidRPr="00123E01">
        <w:rPr>
          <w:rStyle w:val="FootnoteReference"/>
          <w:rFonts w:ascii="Times New Roman" w:hAnsi="Times New Roman"/>
          <w:sz w:val="28"/>
        </w:rPr>
        <w:footnoteReference w:id="10"/>
      </w:r>
      <w:r w:rsidRPr="00123E01">
        <w:rPr>
          <w:rFonts w:ascii="Times New Roman" w:hAnsi="Times New Roman"/>
          <w:sz w:val="28"/>
        </w:rPr>
        <w:t xml:space="preserve">. </w:t>
      </w:r>
      <w:r w:rsidRPr="00123E01">
        <w:rPr>
          <w:rFonts w:ascii="Times New Roman" w:hAnsi="Times New Roman"/>
          <w:sz w:val="28"/>
          <w:lang w:val="vi-VN"/>
        </w:rPr>
        <w:t>Nâng cao hiệu quả hoạt động của các ban chỉ đạo về công tác tôn giáo, về thực hiện Quy chế dân chủ ở cơ sở.</w:t>
      </w:r>
    </w:p>
    <w:p w14:paraId="779656F5" w14:textId="77777777" w:rsidR="006A57F3" w:rsidRPr="00123E01" w:rsidRDefault="00533155"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r w:rsidRPr="00123E01">
        <w:rPr>
          <w:rFonts w:ascii="Times New Roman" w:hAnsi="Times New Roman"/>
          <w:sz w:val="28"/>
          <w:lang w:val="vi-VN"/>
        </w:rPr>
        <w:t>T</w:t>
      </w:r>
      <w:r w:rsidRPr="00123E01">
        <w:rPr>
          <w:rFonts w:ascii="Times New Roman" w:hAnsi="Times New Roman"/>
          <w:sz w:val="28"/>
        </w:rPr>
        <w:t xml:space="preserve">riển khai thực hiện hiệu quả Chương trình kiểm tra, giám sát của Tỉnh ủy, Ban Thường vụ Tỉnh ủy năm 2025 đảm bảo chất lượng, tiến độ. Tập trung kiểm tra, giám sát </w:t>
      </w:r>
      <w:r w:rsidR="001E5A49" w:rsidRPr="00123E01">
        <w:rPr>
          <w:rFonts w:ascii="Times New Roman" w:hAnsi="Times New Roman"/>
          <w:sz w:val="28"/>
        </w:rPr>
        <w:t>lĩnh vực dễ xảy ra tham nhũng, lãng phí, tiêu cực, nơi có nhiều đơn, thư khiếu nại, tố cáo, dư luận xã hội quan tâm, bức xúc</w:t>
      </w:r>
      <w:r w:rsidRPr="00123E01">
        <w:rPr>
          <w:rFonts w:ascii="Times New Roman" w:hAnsi="Times New Roman"/>
          <w:sz w:val="28"/>
        </w:rPr>
        <w:t>; chú trọng kiểm tra tổ chức đảng, đảng viên khi có dấu hiệu vi phạm ở những nơi có dấu hiệu mất đoàn kết nội bộ, phát sinh đơn, thư phức tạp liên quan đến nhân sự cấp ủy, các chức danh lãnh đạo chủ chốt nhiệm kỳ 2025 - 2030. Tiếp tục thực hiện công tác luân chuyển cán bộ trong ngành Kiểm tra Đảng theo kế hoạch.</w:t>
      </w:r>
      <w:r w:rsidR="00991D94" w:rsidRPr="00123E01">
        <w:rPr>
          <w:rFonts w:ascii="Times New Roman" w:hAnsi="Times New Roman"/>
          <w:sz w:val="28"/>
        </w:rPr>
        <w:t xml:space="preserve"> </w:t>
      </w:r>
    </w:p>
    <w:p w14:paraId="5D92EBD7" w14:textId="77777777" w:rsidR="002B780F" w:rsidRPr="00123E01" w:rsidRDefault="00401121"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r w:rsidRPr="00123E01">
        <w:rPr>
          <w:rFonts w:ascii="Times New Roman" w:hAnsi="Times New Roman"/>
          <w:sz w:val="28"/>
          <w:lang w:val="vi-VN"/>
        </w:rPr>
        <w:t xml:space="preserve">Tiếp tục </w:t>
      </w:r>
      <w:r w:rsidRPr="00123E01">
        <w:rPr>
          <w:rFonts w:ascii="Times New Roman" w:hAnsi="Times New Roman"/>
          <w:sz w:val="28"/>
          <w:lang w:val="pt-BR"/>
        </w:rPr>
        <w:t xml:space="preserve">triển khai </w:t>
      </w:r>
      <w:r w:rsidRPr="00123E01">
        <w:rPr>
          <w:rFonts w:ascii="Times New Roman" w:hAnsi="Times New Roman"/>
          <w:sz w:val="28"/>
          <w:lang w:val="vi-VN"/>
        </w:rPr>
        <w:t xml:space="preserve">thực hiện </w:t>
      </w:r>
      <w:r w:rsidRPr="00123E01">
        <w:rPr>
          <w:rFonts w:ascii="Times New Roman" w:hAnsi="Times New Roman"/>
          <w:sz w:val="28"/>
          <w:lang w:val="pt-BR"/>
        </w:rPr>
        <w:t>hiệu quả các nghị quyết, chỉ thị, quy định của Đảng về công tác nội chính; phòng, chống tham nhũng, tiêu cực</w:t>
      </w:r>
      <w:r w:rsidR="00656874" w:rsidRPr="00123E01">
        <w:rPr>
          <w:rFonts w:ascii="Times New Roman" w:hAnsi="Times New Roman"/>
          <w:sz w:val="28"/>
          <w:lang w:val="pt-BR"/>
        </w:rPr>
        <w:t>, lãng phí</w:t>
      </w:r>
      <w:r w:rsidRPr="00123E01">
        <w:rPr>
          <w:rFonts w:ascii="Times New Roman" w:hAnsi="Times New Roman"/>
          <w:sz w:val="28"/>
          <w:lang w:val="pt-BR"/>
        </w:rPr>
        <w:t xml:space="preserve"> và cải cách tư </w:t>
      </w:r>
      <w:r w:rsidRPr="00123E01">
        <w:rPr>
          <w:rFonts w:ascii="Times New Roman" w:hAnsi="Times New Roman"/>
          <w:sz w:val="28"/>
          <w:lang w:val="vi-VN"/>
        </w:rPr>
        <w:t>pháp</w:t>
      </w:r>
      <w:r w:rsidR="00656874" w:rsidRPr="00123E01">
        <w:rPr>
          <w:rStyle w:val="FootnoteReference"/>
          <w:rFonts w:ascii="Times New Roman" w:hAnsi="Times New Roman"/>
          <w:sz w:val="28"/>
          <w:lang w:val="vi-VN"/>
        </w:rPr>
        <w:footnoteReference w:id="11"/>
      </w:r>
      <w:r w:rsidR="0083548E" w:rsidRPr="00123E01">
        <w:rPr>
          <w:rFonts w:ascii="Times New Roman" w:hAnsi="Times New Roman"/>
          <w:sz w:val="28"/>
        </w:rPr>
        <w:t xml:space="preserve">; trong đó, </w:t>
      </w:r>
      <w:r w:rsidR="00660583" w:rsidRPr="00123E01">
        <w:rPr>
          <w:rFonts w:ascii="Times New Roman" w:hAnsi="Times New Roman"/>
          <w:sz w:val="28"/>
        </w:rPr>
        <w:t>tập trung quyết liệt</w:t>
      </w:r>
      <w:r w:rsidR="0083548E" w:rsidRPr="00123E01">
        <w:rPr>
          <w:rFonts w:ascii="Times New Roman" w:hAnsi="Times New Roman"/>
          <w:sz w:val="28"/>
        </w:rPr>
        <w:t xml:space="preserve"> công tác chống lãng phí. </w:t>
      </w:r>
      <w:r w:rsidR="00C21075" w:rsidRPr="00123E01">
        <w:rPr>
          <w:rFonts w:ascii="Times New Roman" w:hAnsi="Times New Roman"/>
          <w:sz w:val="28"/>
          <w:highlight w:val="white"/>
          <w:lang w:val="fr-FR"/>
        </w:rPr>
        <w:t>Thực hiện đồng bộ các giải pháp nâng cao hiệu quả hoạt động của các cơ quan tư pháp</w:t>
      </w:r>
      <w:r w:rsidR="00C21075" w:rsidRPr="00123E01">
        <w:rPr>
          <w:rFonts w:ascii="Times New Roman" w:hAnsi="Times New Roman"/>
          <w:sz w:val="28"/>
          <w:lang w:val="fr-FR"/>
        </w:rPr>
        <w:t xml:space="preserve">. </w:t>
      </w:r>
      <w:r w:rsidR="00C21075" w:rsidRPr="00123E01">
        <w:rPr>
          <w:rFonts w:ascii="Times New Roman" w:hAnsi="Times New Roman"/>
          <w:sz w:val="28"/>
          <w:lang w:val="vi-VN"/>
        </w:rPr>
        <w:t xml:space="preserve">Nâng cao </w:t>
      </w:r>
      <w:r w:rsidR="00C21075" w:rsidRPr="00123E01">
        <w:rPr>
          <w:rFonts w:ascii="Times New Roman" w:hAnsi="Times New Roman"/>
          <w:sz w:val="28"/>
        </w:rPr>
        <w:t xml:space="preserve">hơn nữa </w:t>
      </w:r>
      <w:r w:rsidR="00C21075" w:rsidRPr="00123E01">
        <w:rPr>
          <w:rFonts w:ascii="Times New Roman" w:hAnsi="Times New Roman"/>
          <w:sz w:val="28"/>
          <w:lang w:val="vi-VN"/>
        </w:rPr>
        <w:t xml:space="preserve">chất lượng, hiệu quả hoạt động của </w:t>
      </w:r>
      <w:r w:rsidR="00C21075" w:rsidRPr="00123E01">
        <w:rPr>
          <w:rFonts w:ascii="Times New Roman" w:hAnsi="Times New Roman"/>
          <w:sz w:val="28"/>
        </w:rPr>
        <w:t>B</w:t>
      </w:r>
      <w:r w:rsidR="00C21075" w:rsidRPr="00123E01">
        <w:rPr>
          <w:rFonts w:ascii="Times New Roman" w:hAnsi="Times New Roman"/>
          <w:sz w:val="28"/>
          <w:lang w:val="pt-BR"/>
        </w:rPr>
        <w:t xml:space="preserve">an Chỉ đạo </w:t>
      </w:r>
      <w:r w:rsidR="00C21075" w:rsidRPr="00123E01">
        <w:rPr>
          <w:rStyle w:val="dieuCharChar"/>
          <w:rFonts w:ascii="Times New Roman" w:hAnsi="Times New Roman"/>
          <w:b w:val="0"/>
          <w:color w:val="auto"/>
          <w:sz w:val="28"/>
          <w:lang w:val="pt-BR"/>
        </w:rPr>
        <w:t xml:space="preserve">phòng, chống tham nhũng, tiêu cực </w:t>
      </w:r>
      <w:r w:rsidR="00C21075" w:rsidRPr="00123E01">
        <w:rPr>
          <w:rStyle w:val="dieuCharChar"/>
          <w:rFonts w:ascii="Times New Roman" w:hAnsi="Times New Roman"/>
          <w:b w:val="0"/>
          <w:color w:val="auto"/>
          <w:sz w:val="28"/>
          <w:lang w:val="vi-VN"/>
        </w:rPr>
        <w:t xml:space="preserve">tỉnh; </w:t>
      </w:r>
      <w:r w:rsidR="00C21075" w:rsidRPr="00123E01">
        <w:rPr>
          <w:rStyle w:val="dieuCharChar"/>
          <w:rFonts w:ascii="Times New Roman" w:hAnsi="Times New Roman"/>
          <w:b w:val="0"/>
          <w:color w:val="auto"/>
          <w:sz w:val="28"/>
        </w:rPr>
        <w:t xml:space="preserve">Ban Chỉ đạo </w:t>
      </w:r>
      <w:r w:rsidR="00C21075" w:rsidRPr="00123E01">
        <w:rPr>
          <w:rStyle w:val="dieuCharChar"/>
          <w:rFonts w:ascii="Times New Roman" w:hAnsi="Times New Roman"/>
          <w:b w:val="0"/>
          <w:color w:val="auto"/>
          <w:sz w:val="28"/>
          <w:lang w:val="vi-VN"/>
        </w:rPr>
        <w:t>cải cách tư pháp tỉnh.</w:t>
      </w:r>
      <w:r w:rsidR="00C21075" w:rsidRPr="00123E01">
        <w:rPr>
          <w:rFonts w:ascii="Times New Roman" w:hAnsi="Times New Roman"/>
          <w:sz w:val="28"/>
        </w:rPr>
        <w:t xml:space="preserve"> Rà soát, chỉ đạo xử lý các vụ </w:t>
      </w:r>
      <w:r w:rsidR="00C21075" w:rsidRPr="00123E01">
        <w:rPr>
          <w:rFonts w:ascii="Times New Roman" w:hAnsi="Times New Roman"/>
          <w:sz w:val="28"/>
          <w:lang w:val="vi-VN"/>
        </w:rPr>
        <w:t>án,</w:t>
      </w:r>
      <w:r w:rsidR="00C21075" w:rsidRPr="00123E01">
        <w:rPr>
          <w:rFonts w:ascii="Times New Roman" w:hAnsi="Times New Roman"/>
          <w:sz w:val="28"/>
        </w:rPr>
        <w:t xml:space="preserve"> vụ việc tồn đọng, kéo dài trên địa bàn tỉnh.</w:t>
      </w:r>
      <w:r w:rsidR="00C21075" w:rsidRPr="00123E01">
        <w:rPr>
          <w:rStyle w:val="dieuCharChar"/>
          <w:rFonts w:ascii="Times New Roman" w:hAnsi="Times New Roman"/>
          <w:b w:val="0"/>
          <w:color w:val="auto"/>
          <w:sz w:val="28"/>
          <w:lang w:val="vi-VN"/>
        </w:rPr>
        <w:t xml:space="preserve"> </w:t>
      </w:r>
      <w:r w:rsidR="00C21075" w:rsidRPr="00123E01">
        <w:rPr>
          <w:rFonts w:ascii="Times New Roman" w:hAnsi="Times New Roman"/>
          <w:sz w:val="28"/>
        </w:rPr>
        <w:t>Khắc phục kịp thời các tồn tại, hạn chế, khuyết điểm do các đoàn thanh tra, kiểm tra, kiểm toán nhà nước đã chỉ ra</w:t>
      </w:r>
      <w:r w:rsidR="00C21075" w:rsidRPr="00123E01">
        <w:rPr>
          <w:rStyle w:val="FootnoteReference"/>
          <w:rFonts w:ascii="Times New Roman" w:hAnsi="Times New Roman"/>
          <w:sz w:val="28"/>
        </w:rPr>
        <w:footnoteReference w:id="12"/>
      </w:r>
      <w:r w:rsidR="00C21075" w:rsidRPr="00123E01">
        <w:rPr>
          <w:rFonts w:ascii="Times New Roman" w:hAnsi="Times New Roman"/>
          <w:sz w:val="28"/>
          <w:lang w:val="vi-VN"/>
        </w:rPr>
        <w:t>.</w:t>
      </w:r>
      <w:r w:rsidR="00B536E6" w:rsidRPr="00123E01">
        <w:rPr>
          <w:rFonts w:ascii="Times New Roman" w:hAnsi="Times New Roman"/>
          <w:sz w:val="28"/>
        </w:rPr>
        <w:t xml:space="preserve"> </w:t>
      </w:r>
      <w:r w:rsidR="00C654C7" w:rsidRPr="00123E01">
        <w:rPr>
          <w:rFonts w:ascii="Times New Roman" w:hAnsi="Times New Roman"/>
          <w:sz w:val="28"/>
        </w:rPr>
        <w:t xml:space="preserve">Tăng cường công tác tiếp công dân, giải quyết </w:t>
      </w:r>
      <w:r w:rsidR="00C654C7" w:rsidRPr="00123E01">
        <w:rPr>
          <w:rFonts w:ascii="Times New Roman" w:hAnsi="Times New Roman"/>
          <w:sz w:val="28"/>
          <w:u w:color="FF0000"/>
        </w:rPr>
        <w:t>đơn, thư</w:t>
      </w:r>
      <w:r w:rsidR="00C654C7" w:rsidRPr="00123E01">
        <w:rPr>
          <w:rFonts w:ascii="Times New Roman" w:hAnsi="Times New Roman"/>
          <w:sz w:val="28"/>
        </w:rPr>
        <w:t xml:space="preserve"> khiếu nại, tố cáo</w:t>
      </w:r>
      <w:r w:rsidR="00E124D3" w:rsidRPr="00123E01">
        <w:rPr>
          <w:rFonts w:ascii="Times New Roman" w:hAnsi="Times New Roman"/>
          <w:sz w:val="28"/>
        </w:rPr>
        <w:t xml:space="preserve"> đảm bảo đúng quy định</w:t>
      </w:r>
      <w:r w:rsidR="00C654C7" w:rsidRPr="00123E01">
        <w:rPr>
          <w:rFonts w:ascii="Times New Roman" w:hAnsi="Times New Roman"/>
          <w:sz w:val="28"/>
        </w:rPr>
        <w:t>.</w:t>
      </w:r>
      <w:r w:rsidR="00C654C7" w:rsidRPr="00123E01">
        <w:rPr>
          <w:rFonts w:ascii="Times New Roman" w:hAnsi="Times New Roman"/>
          <w:sz w:val="28"/>
          <w:lang w:val="vi-VN"/>
        </w:rPr>
        <w:t xml:space="preserve"> </w:t>
      </w:r>
    </w:p>
    <w:p w14:paraId="686E743D" w14:textId="77777777" w:rsidR="00412693" w:rsidRPr="005D309E"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D309E">
        <w:rPr>
          <w:rFonts w:ascii="Times New Roman" w:hAnsi="Times New Roman"/>
          <w:b/>
          <w:sz w:val="28"/>
        </w:rPr>
        <w:lastRenderedPageBreak/>
        <w:t>2</w:t>
      </w:r>
      <w:r w:rsidRPr="005D309E">
        <w:rPr>
          <w:rFonts w:ascii="Times New Roman" w:hAnsi="Times New Roman"/>
          <w:b/>
          <w:sz w:val="28"/>
          <w:lang w:val="vi-VN"/>
        </w:rPr>
        <w:t>.</w:t>
      </w:r>
      <w:r w:rsidRPr="005D309E">
        <w:rPr>
          <w:rFonts w:ascii="Times New Roman" w:hAnsi="Times New Roman"/>
          <w:b/>
          <w:sz w:val="28"/>
        </w:rPr>
        <w:t xml:space="preserve"> </w:t>
      </w:r>
      <w:bookmarkStart w:id="5" w:name="_Hlk88660540"/>
      <w:bookmarkStart w:id="6" w:name="_Hlk88660598"/>
      <w:r w:rsidRPr="005D309E">
        <w:rPr>
          <w:rFonts w:ascii="Times New Roman" w:hAnsi="Times New Roman"/>
          <w:b/>
          <w:sz w:val="28"/>
          <w:highlight w:val="white"/>
          <w:lang w:val="fr-FR"/>
        </w:rPr>
        <w:t>Đ</w:t>
      </w:r>
      <w:r w:rsidRPr="005D309E">
        <w:rPr>
          <w:rFonts w:ascii="Times New Roman" w:hAnsi="Times New Roman"/>
          <w:b/>
          <w:iCs/>
          <w:sz w:val="28"/>
          <w:highlight w:val="white"/>
          <w:lang w:val="fr-FR"/>
        </w:rPr>
        <w:t xml:space="preserve">ẩy mạnh chuyển đổi mô hình tăng trưởng, nâng cao </w:t>
      </w:r>
      <w:r w:rsidRPr="005D309E">
        <w:rPr>
          <w:rFonts w:ascii="Times New Roman" w:hAnsi="Times New Roman"/>
          <w:b/>
          <w:iCs/>
          <w:sz w:val="28"/>
          <w:highlight w:val="white"/>
          <w:lang w:val="vi-VN"/>
        </w:rPr>
        <w:t>nă</w:t>
      </w:r>
      <w:r w:rsidRPr="005D309E">
        <w:rPr>
          <w:rFonts w:ascii="Times New Roman" w:hAnsi="Times New Roman"/>
          <w:b/>
          <w:iCs/>
          <w:sz w:val="28"/>
          <w:highlight w:val="white"/>
          <w:lang w:val="fr-FR"/>
        </w:rPr>
        <w:t>ng suất, chất lượng, hiệu quả, tính tự chủ, khả năng thích ứng, sức cạnh tranh</w:t>
      </w:r>
      <w:r w:rsidR="00401121" w:rsidRPr="005D309E">
        <w:rPr>
          <w:rFonts w:ascii="Times New Roman" w:hAnsi="Times New Roman"/>
          <w:b/>
          <w:iCs/>
          <w:sz w:val="28"/>
          <w:highlight w:val="white"/>
          <w:lang w:val="vi-VN"/>
        </w:rPr>
        <w:t xml:space="preserve"> của nền kinh tế</w:t>
      </w:r>
      <w:r w:rsidRPr="005D309E">
        <w:rPr>
          <w:rFonts w:ascii="Times New Roman" w:hAnsi="Times New Roman"/>
          <w:b/>
          <w:iCs/>
          <w:sz w:val="28"/>
          <w:highlight w:val="white"/>
          <w:lang w:val="fr-FR"/>
        </w:rPr>
        <w:t>, phát triển kinh tế - xã hội nhanh, bền vững</w:t>
      </w:r>
      <w:bookmarkEnd w:id="5"/>
    </w:p>
    <w:p w14:paraId="706E3FE5" w14:textId="77777777" w:rsidR="00412693" w:rsidRPr="005D309E"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D309E">
        <w:rPr>
          <w:rFonts w:ascii="Times New Roman" w:hAnsi="Times New Roman"/>
          <w:b/>
          <w:i/>
          <w:iCs/>
          <w:sz w:val="28"/>
        </w:rPr>
        <w:t>2</w:t>
      </w:r>
      <w:r w:rsidRPr="005D309E">
        <w:rPr>
          <w:rFonts w:ascii="Times New Roman" w:hAnsi="Times New Roman"/>
          <w:b/>
          <w:i/>
          <w:iCs/>
          <w:sz w:val="28"/>
          <w:lang w:val="vi-VN"/>
        </w:rPr>
        <w:t>.</w:t>
      </w:r>
      <w:r w:rsidRPr="005D309E">
        <w:rPr>
          <w:rFonts w:ascii="Times New Roman" w:hAnsi="Times New Roman"/>
          <w:b/>
          <w:i/>
          <w:iCs/>
          <w:sz w:val="28"/>
          <w:lang w:val="fr-FR"/>
        </w:rPr>
        <w:t xml:space="preserve">1. </w:t>
      </w:r>
      <w:bookmarkEnd w:id="6"/>
      <w:r w:rsidRPr="005D309E">
        <w:rPr>
          <w:rFonts w:ascii="Times New Roman" w:hAnsi="Times New Roman"/>
          <w:b/>
          <w:i/>
          <w:iCs/>
          <w:sz w:val="28"/>
          <w:highlight w:val="white"/>
          <w:lang w:val="fr-FR"/>
        </w:rPr>
        <w:t xml:space="preserve">Chuyển </w:t>
      </w:r>
      <w:r w:rsidR="00401121" w:rsidRPr="005D309E">
        <w:rPr>
          <w:rFonts w:ascii="Times New Roman" w:hAnsi="Times New Roman"/>
          <w:b/>
          <w:i/>
          <w:iCs/>
          <w:sz w:val="28"/>
          <w:highlight w:val="white"/>
          <w:lang w:val="vi-VN"/>
        </w:rPr>
        <w:t xml:space="preserve">đổi mô hình tăng trưởng </w:t>
      </w:r>
      <w:r w:rsidRPr="005D309E">
        <w:rPr>
          <w:rFonts w:ascii="Times New Roman" w:hAnsi="Times New Roman"/>
          <w:b/>
          <w:i/>
          <w:iCs/>
          <w:sz w:val="28"/>
          <w:highlight w:val="white"/>
          <w:lang w:val="fr-FR"/>
        </w:rPr>
        <w:t xml:space="preserve">theo hướng phát triển song song </w:t>
      </w:r>
      <w:bookmarkStart w:id="7" w:name="_Hlk88660652"/>
      <w:r w:rsidRPr="005D309E">
        <w:rPr>
          <w:rFonts w:ascii="Times New Roman" w:hAnsi="Times New Roman"/>
          <w:b/>
          <w:i/>
          <w:iCs/>
          <w:sz w:val="28"/>
          <w:highlight w:val="white"/>
          <w:lang w:val="fr-FR"/>
        </w:rPr>
        <w:t>ngành công nghiệp và dịch vụ</w:t>
      </w:r>
      <w:bookmarkEnd w:id="7"/>
    </w:p>
    <w:p w14:paraId="50961812" w14:textId="77777777" w:rsidR="00412693" w:rsidRPr="005D309E"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D309E">
        <w:rPr>
          <w:rFonts w:ascii="Times New Roman" w:hAnsi="Times New Roman"/>
          <w:sz w:val="28"/>
          <w:lang w:val="fr-FR"/>
        </w:rPr>
        <w:t xml:space="preserve">Tiếp tục xây dựng vùng Đông Nam của tỉnh trở thành chuỗi đô thị - trung tâm dịch vụ, du lịch - công nghiệp sạch - nông nghiệp công nghệ cao. Đưa ngành công nghiệp trở thành động lực, tạo đột phá tăng trưởng kinh </w:t>
      </w:r>
      <w:proofErr w:type="gramStart"/>
      <w:r w:rsidRPr="005D309E">
        <w:rPr>
          <w:rFonts w:ascii="Times New Roman" w:hAnsi="Times New Roman"/>
          <w:sz w:val="28"/>
          <w:lang w:val="fr-FR"/>
        </w:rPr>
        <w:t>tế;</w:t>
      </w:r>
      <w:proofErr w:type="gramEnd"/>
      <w:r w:rsidRPr="005D309E">
        <w:rPr>
          <w:rFonts w:ascii="Times New Roman" w:hAnsi="Times New Roman"/>
          <w:sz w:val="28"/>
          <w:lang w:val="fr-FR"/>
        </w:rPr>
        <w:t xml:space="preserve"> phát triển dịch vụ - du lịch thành ngành kinh tế mũi nhọn. </w:t>
      </w:r>
    </w:p>
    <w:p w14:paraId="29264953" w14:textId="77777777" w:rsidR="007F620F" w:rsidRPr="005D309E"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2"/>
          <w:sz w:val="28"/>
        </w:rPr>
      </w:pPr>
      <w:r w:rsidRPr="005D309E">
        <w:rPr>
          <w:rFonts w:ascii="Times New Roman" w:hAnsi="Times New Roman"/>
          <w:spacing w:val="2"/>
          <w:sz w:val="28"/>
        </w:rPr>
        <w:t xml:space="preserve">Tổ chức kết nối, tạo cơ hội hợp tác đầu tư giữa các doanh nghiệp trên địa bàn tỉnh với Thaco Industries về công nghiệp cơ khí hỗ trợ. </w:t>
      </w:r>
      <w:r w:rsidR="00BA0D3D" w:rsidRPr="005D309E">
        <w:rPr>
          <w:rFonts w:ascii="Times New Roman" w:hAnsi="Times New Roman"/>
          <w:spacing w:val="2"/>
          <w:sz w:val="28"/>
          <w:lang w:val="vi-VN"/>
        </w:rPr>
        <w:t xml:space="preserve">Xây dựng Đề án thành lập và phát huy hiệu quả hoạt động của Trung tâm Xúc tiến Đầu tư, Thương mại và Du lịch tỉnh. </w:t>
      </w:r>
      <w:r w:rsidR="000C27F3" w:rsidRPr="005D309E">
        <w:rPr>
          <w:rFonts w:ascii="Times New Roman" w:hAnsi="Times New Roman"/>
          <w:spacing w:val="2"/>
          <w:sz w:val="28"/>
        </w:rPr>
        <w:t xml:space="preserve">Tăng </w:t>
      </w:r>
      <w:r w:rsidR="000C27F3" w:rsidRPr="005D309E">
        <w:rPr>
          <w:rFonts w:ascii="Times New Roman" w:hAnsi="Times New Roman"/>
          <w:spacing w:val="2"/>
          <w:sz w:val="28"/>
          <w:lang w:val="vi-VN"/>
        </w:rPr>
        <w:t xml:space="preserve">cường </w:t>
      </w:r>
      <w:r w:rsidR="000C27F3" w:rsidRPr="005D309E">
        <w:rPr>
          <w:rFonts w:ascii="Times New Roman" w:hAnsi="Times New Roman"/>
          <w:spacing w:val="2"/>
          <w:sz w:val="28"/>
        </w:rPr>
        <w:t xml:space="preserve">xúc </w:t>
      </w:r>
      <w:r w:rsidR="000C27F3" w:rsidRPr="005D309E">
        <w:rPr>
          <w:rFonts w:ascii="Times New Roman" w:hAnsi="Times New Roman"/>
          <w:spacing w:val="2"/>
          <w:sz w:val="28"/>
          <w:lang w:val="vi-VN"/>
        </w:rPr>
        <w:t>tiến</w:t>
      </w:r>
      <w:r w:rsidR="000C27F3" w:rsidRPr="005D309E">
        <w:rPr>
          <w:rFonts w:ascii="Times New Roman" w:hAnsi="Times New Roman"/>
          <w:spacing w:val="2"/>
          <w:sz w:val="28"/>
        </w:rPr>
        <w:t xml:space="preserve"> đầu tư, tổ chức hiệu quả hơn các hoạt động thu hút đầu tư trên địa bàn tỉnh. </w:t>
      </w:r>
      <w:r w:rsidR="003A4944" w:rsidRPr="005D309E">
        <w:rPr>
          <w:rFonts w:ascii="Times New Roman" w:hAnsi="Times New Roman"/>
          <w:spacing w:val="2"/>
          <w:sz w:val="28"/>
          <w:lang w:val="vi-VN"/>
        </w:rPr>
        <w:t xml:space="preserve">Chú trọng </w:t>
      </w:r>
      <w:r w:rsidRPr="005D309E">
        <w:rPr>
          <w:rFonts w:ascii="Times New Roman" w:hAnsi="Times New Roman"/>
          <w:spacing w:val="2"/>
          <w:sz w:val="28"/>
        </w:rPr>
        <w:t>xúc tiến, triển khai các nhóm dự án ngành công nghiệp thuộc vùng Đông của tỉnh, phát triển mở rộng Khu phức hợp ô tô Chu Lai - Trường Hải. Đẩy mạnh phát triển công nghiệp hỗ trợ phục vụ các ngành công nghiệp chủ lực, có thế mạnh của tỉnh</w:t>
      </w:r>
      <w:r w:rsidRPr="005D309E">
        <w:rPr>
          <w:rStyle w:val="FootnoteReference"/>
          <w:rFonts w:ascii="Times New Roman" w:hAnsi="Times New Roman"/>
          <w:spacing w:val="2"/>
          <w:sz w:val="28"/>
        </w:rPr>
        <w:footnoteReference w:id="13"/>
      </w:r>
      <w:r w:rsidRPr="005D309E">
        <w:rPr>
          <w:rFonts w:ascii="Times New Roman" w:hAnsi="Times New Roman"/>
          <w:spacing w:val="2"/>
          <w:sz w:val="28"/>
        </w:rPr>
        <w:t>, đáp ứng nguyên liệu đầu vào, tăng tỷ trọng nội địa trong các sản phẩm công nghiệp.</w:t>
      </w:r>
      <w:r w:rsidR="009835F4" w:rsidRPr="005D309E">
        <w:rPr>
          <w:rFonts w:ascii="Times New Roman" w:hAnsi="Times New Roman"/>
          <w:spacing w:val="2"/>
          <w:sz w:val="28"/>
          <w:lang w:val="vi-VN"/>
        </w:rPr>
        <w:t xml:space="preserve"> </w:t>
      </w:r>
    </w:p>
    <w:p w14:paraId="3CD7C660" w14:textId="77777777" w:rsidR="00412693" w:rsidRPr="005D309E" w:rsidRDefault="00635FF0"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2"/>
          <w:sz w:val="28"/>
          <w:lang w:val="vi-VN"/>
        </w:rPr>
      </w:pPr>
      <w:r w:rsidRPr="005D309E">
        <w:rPr>
          <w:rFonts w:ascii="Times New Roman" w:hAnsi="Times New Roman"/>
          <w:spacing w:val="-2"/>
          <w:sz w:val="28"/>
        </w:rPr>
        <w:t xml:space="preserve">Rà soát, giám sát hiệu quả sử dụng đất các khu công nghiệp, đề xuất quy hoạch, điều chỉnh lại cho phù </w:t>
      </w:r>
      <w:r w:rsidR="002F7365" w:rsidRPr="005D309E">
        <w:rPr>
          <w:rFonts w:ascii="Times New Roman" w:hAnsi="Times New Roman"/>
          <w:spacing w:val="-2"/>
          <w:sz w:val="28"/>
          <w:lang w:val="vi-VN"/>
        </w:rPr>
        <w:t>hợp.</w:t>
      </w:r>
      <w:r w:rsidR="00144782" w:rsidRPr="005D309E">
        <w:rPr>
          <w:rFonts w:ascii="Times New Roman" w:hAnsi="Times New Roman"/>
          <w:spacing w:val="-2"/>
          <w:sz w:val="28"/>
        </w:rPr>
        <w:t xml:space="preserve"> T</w:t>
      </w:r>
      <w:r w:rsidR="008C5E4C" w:rsidRPr="005D309E">
        <w:rPr>
          <w:rFonts w:ascii="Times New Roman" w:hAnsi="Times New Roman"/>
          <w:spacing w:val="-2"/>
          <w:sz w:val="28"/>
          <w:lang w:val="vi-VN"/>
        </w:rPr>
        <w:t>ập trung giải phóng mặt bằng các khu công nghiệp,</w:t>
      </w:r>
      <w:r w:rsidR="00144782" w:rsidRPr="005D309E">
        <w:rPr>
          <w:rFonts w:ascii="Times New Roman" w:hAnsi="Times New Roman"/>
          <w:spacing w:val="-2"/>
          <w:sz w:val="28"/>
        </w:rPr>
        <w:t xml:space="preserve"> tăng </w:t>
      </w:r>
      <w:r w:rsidR="00144782" w:rsidRPr="005D309E">
        <w:rPr>
          <w:rFonts w:ascii="Times New Roman" w:hAnsi="Times New Roman"/>
          <w:spacing w:val="-2"/>
          <w:sz w:val="28"/>
          <w:lang w:val="vi-VN"/>
        </w:rPr>
        <w:t xml:space="preserve">cường </w:t>
      </w:r>
      <w:r w:rsidR="00144782" w:rsidRPr="005D309E">
        <w:rPr>
          <w:rFonts w:ascii="Times New Roman" w:hAnsi="Times New Roman"/>
          <w:spacing w:val="-2"/>
          <w:sz w:val="28"/>
        </w:rPr>
        <w:t>khai thác quỹ đất,</w:t>
      </w:r>
      <w:r w:rsidR="00144782" w:rsidRPr="005D309E">
        <w:rPr>
          <w:rFonts w:ascii="Times New Roman" w:hAnsi="Times New Roman"/>
          <w:spacing w:val="-2"/>
          <w:sz w:val="28"/>
          <w:lang w:val="vi-VN"/>
        </w:rPr>
        <w:t xml:space="preserve"> </w:t>
      </w:r>
      <w:r w:rsidR="008C5E4C" w:rsidRPr="005D309E">
        <w:rPr>
          <w:rFonts w:ascii="Times New Roman" w:hAnsi="Times New Roman"/>
          <w:spacing w:val="-2"/>
          <w:sz w:val="28"/>
          <w:lang w:val="vi-VN"/>
        </w:rPr>
        <w:t>tạo</w:t>
      </w:r>
      <w:r w:rsidR="008C5E4C" w:rsidRPr="005D309E">
        <w:rPr>
          <w:rFonts w:ascii="Times New Roman" w:hAnsi="Times New Roman"/>
          <w:spacing w:val="-2"/>
          <w:sz w:val="28"/>
        </w:rPr>
        <w:t xml:space="preserve"> quỹ đất sạch để thu hút đầu </w:t>
      </w:r>
      <w:r w:rsidR="008C5E4C" w:rsidRPr="005D309E">
        <w:rPr>
          <w:rFonts w:ascii="Times New Roman" w:hAnsi="Times New Roman"/>
          <w:spacing w:val="-2"/>
          <w:sz w:val="28"/>
          <w:lang w:val="vi-VN"/>
        </w:rPr>
        <w:t>tư.</w:t>
      </w:r>
      <w:r w:rsidR="008D1C53" w:rsidRPr="005D309E">
        <w:rPr>
          <w:rFonts w:ascii="Times New Roman" w:hAnsi="Times New Roman"/>
          <w:spacing w:val="-2"/>
          <w:sz w:val="28"/>
          <w:lang w:val="vi-VN"/>
        </w:rPr>
        <w:t xml:space="preserve"> </w:t>
      </w:r>
      <w:r w:rsidR="008F26CB" w:rsidRPr="005D309E">
        <w:rPr>
          <w:rFonts w:ascii="Times New Roman" w:hAnsi="Times New Roman"/>
          <w:spacing w:val="-2"/>
          <w:sz w:val="28"/>
        </w:rPr>
        <w:t>Tiếp tục đầu tư kết cấu hạ tầng và bố trí dự án trong các khu công nghiệp đã được cấp phép đầu tư tại Khu công nghiệp Tam Thăng, Khu công nghiệp Tam Anh, Khu công nghiệp Bắc Chu Lai, Khu công nghiệp và hậu cần cảng Tam Hiệp. Xây dựng cơ chế, chính sách hỗ trợ nhà đầu tư triển khai xây dựng hạ tầng các khu công nghiệp mới trên địa bàn tỉnh.</w:t>
      </w:r>
      <w:r w:rsidR="00523B76" w:rsidRPr="005D309E">
        <w:rPr>
          <w:rFonts w:ascii="Times New Roman" w:hAnsi="Times New Roman"/>
          <w:spacing w:val="-2"/>
          <w:sz w:val="28"/>
          <w:lang w:val="vi-VN"/>
        </w:rPr>
        <w:t xml:space="preserve"> </w:t>
      </w:r>
      <w:r w:rsidR="00523B76" w:rsidRPr="005D309E">
        <w:rPr>
          <w:rFonts w:ascii="Times New Roman" w:hAnsi="Times New Roman"/>
          <w:spacing w:val="-2"/>
          <w:sz w:val="28"/>
        </w:rPr>
        <w:t xml:space="preserve">Xây dựng Kế hoạch đầu tư công trung hạn </w:t>
      </w:r>
      <w:r w:rsidR="00523B76" w:rsidRPr="005D309E">
        <w:rPr>
          <w:rFonts w:ascii="Times New Roman" w:hAnsi="Times New Roman"/>
          <w:spacing w:val="-2"/>
          <w:sz w:val="28"/>
          <w:lang w:val="vi-VN"/>
        </w:rPr>
        <w:t>giai đoạn 20</w:t>
      </w:r>
      <w:r w:rsidR="00523B76" w:rsidRPr="005D309E">
        <w:rPr>
          <w:rFonts w:ascii="Times New Roman" w:hAnsi="Times New Roman"/>
          <w:spacing w:val="-2"/>
          <w:sz w:val="28"/>
        </w:rPr>
        <w:t>26</w:t>
      </w:r>
      <w:r w:rsidR="00523B76" w:rsidRPr="005D309E">
        <w:rPr>
          <w:rFonts w:ascii="Times New Roman" w:hAnsi="Times New Roman"/>
          <w:spacing w:val="-2"/>
          <w:sz w:val="28"/>
          <w:lang w:val="vi-VN"/>
        </w:rPr>
        <w:t xml:space="preserve"> </w:t>
      </w:r>
      <w:r w:rsidR="00523B76" w:rsidRPr="005D309E">
        <w:rPr>
          <w:rFonts w:ascii="Times New Roman" w:hAnsi="Times New Roman"/>
          <w:spacing w:val="-2"/>
          <w:sz w:val="28"/>
        </w:rPr>
        <w:t>-</w:t>
      </w:r>
      <w:r w:rsidR="00523B76" w:rsidRPr="005D309E">
        <w:rPr>
          <w:rFonts w:ascii="Times New Roman" w:hAnsi="Times New Roman"/>
          <w:spacing w:val="-2"/>
          <w:sz w:val="28"/>
          <w:lang w:val="vi-VN"/>
        </w:rPr>
        <w:t xml:space="preserve"> 20</w:t>
      </w:r>
      <w:r w:rsidR="00523B76" w:rsidRPr="005D309E">
        <w:rPr>
          <w:rFonts w:ascii="Times New Roman" w:hAnsi="Times New Roman"/>
          <w:spacing w:val="-2"/>
          <w:sz w:val="28"/>
        </w:rPr>
        <w:t>30 phù hợp, hiệu quả.</w:t>
      </w:r>
    </w:p>
    <w:p w14:paraId="3CE226D1" w14:textId="77777777" w:rsidR="00412693" w:rsidRPr="005D309E"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D309E">
        <w:rPr>
          <w:rFonts w:ascii="Times New Roman" w:hAnsi="Times New Roman"/>
          <w:sz w:val="28"/>
        </w:rPr>
        <w:t>Phát triển dịch vụ - du lịch định hướng thành n</w:t>
      </w:r>
      <w:r w:rsidR="000C6B43" w:rsidRPr="005D309E">
        <w:rPr>
          <w:rFonts w:ascii="Times New Roman" w:hAnsi="Times New Roman"/>
          <w:sz w:val="28"/>
        </w:rPr>
        <w:t xml:space="preserve">gành kinh tế mũi nhọn của tỉnh. </w:t>
      </w:r>
      <w:r w:rsidRPr="005D309E">
        <w:rPr>
          <w:rFonts w:ascii="Times New Roman" w:hAnsi="Times New Roman"/>
          <w:sz w:val="28"/>
        </w:rPr>
        <w:t>Tập trung phát triển những ngành dịch vụ phục vụ cho sản xuất công nghiệp</w:t>
      </w:r>
      <w:r w:rsidRPr="005D309E">
        <w:rPr>
          <w:rStyle w:val="FootnoteReference"/>
          <w:rFonts w:ascii="Times New Roman" w:hAnsi="Times New Roman"/>
          <w:sz w:val="28"/>
        </w:rPr>
        <w:footnoteReference w:id="14"/>
      </w:r>
      <w:r w:rsidR="008276AD" w:rsidRPr="005D309E">
        <w:rPr>
          <w:rFonts w:ascii="Times New Roman" w:hAnsi="Times New Roman"/>
          <w:sz w:val="28"/>
        </w:rPr>
        <w:t>;</w:t>
      </w:r>
      <w:r w:rsidRPr="005D309E">
        <w:rPr>
          <w:rFonts w:ascii="Times New Roman" w:hAnsi="Times New Roman"/>
          <w:sz w:val="28"/>
        </w:rPr>
        <w:t xml:space="preserve"> có hàm lượng trí tuệ và công nghệ cao</w:t>
      </w:r>
      <w:r w:rsidRPr="005D309E">
        <w:rPr>
          <w:rStyle w:val="FootnoteReference"/>
          <w:rFonts w:ascii="Times New Roman" w:hAnsi="Times New Roman"/>
          <w:sz w:val="28"/>
        </w:rPr>
        <w:footnoteReference w:id="15"/>
      </w:r>
      <w:r w:rsidRPr="005D309E">
        <w:rPr>
          <w:rFonts w:ascii="Times New Roman" w:hAnsi="Times New Roman"/>
          <w:sz w:val="28"/>
        </w:rPr>
        <w:t xml:space="preserve">. Chú trọng phát triển các ngành dịch vụ có khả năng thúc đẩy sự phát triển một số ngành công nghiệp trọng yếu và cùng tham gia hình thành chuỗi giá trị. Tập trung </w:t>
      </w:r>
      <w:r w:rsidR="006F6CBE" w:rsidRPr="005D309E">
        <w:rPr>
          <w:rFonts w:ascii="Times New Roman" w:hAnsi="Times New Roman"/>
          <w:sz w:val="28"/>
        </w:rPr>
        <w:t xml:space="preserve">các giải pháp </w:t>
      </w:r>
      <w:r w:rsidRPr="005D309E">
        <w:rPr>
          <w:rFonts w:ascii="Times New Roman" w:hAnsi="Times New Roman"/>
          <w:sz w:val="28"/>
        </w:rPr>
        <w:t xml:space="preserve">phát triển các loại hình du </w:t>
      </w:r>
      <w:r w:rsidR="0012279D" w:rsidRPr="005D309E">
        <w:rPr>
          <w:rFonts w:ascii="Times New Roman" w:hAnsi="Times New Roman"/>
          <w:sz w:val="28"/>
          <w:lang w:val="vi-VN"/>
        </w:rPr>
        <w:t xml:space="preserve">lịch, </w:t>
      </w:r>
      <w:r w:rsidR="0012279D" w:rsidRPr="005D309E">
        <w:rPr>
          <w:rFonts w:ascii="Times New Roman" w:hAnsi="Times New Roman"/>
          <w:sz w:val="28"/>
        </w:rPr>
        <w:t xml:space="preserve">đa dạng các sản phẩm du </w:t>
      </w:r>
      <w:r w:rsidR="003C4625" w:rsidRPr="005D309E">
        <w:rPr>
          <w:rFonts w:ascii="Times New Roman" w:hAnsi="Times New Roman"/>
          <w:sz w:val="28"/>
          <w:lang w:val="vi-VN"/>
        </w:rPr>
        <w:t>lịch, dịch vụ du lịch</w:t>
      </w:r>
      <w:r w:rsidR="0012279D" w:rsidRPr="005D309E">
        <w:rPr>
          <w:rFonts w:ascii="Times New Roman" w:hAnsi="Times New Roman"/>
          <w:sz w:val="28"/>
        </w:rPr>
        <w:t xml:space="preserve"> trên địa bàn</w:t>
      </w:r>
      <w:r w:rsidRPr="005D309E">
        <w:rPr>
          <w:rFonts w:ascii="Times New Roman" w:hAnsi="Times New Roman"/>
          <w:sz w:val="28"/>
        </w:rPr>
        <w:t xml:space="preserve">; </w:t>
      </w:r>
      <w:r w:rsidR="0012279D" w:rsidRPr="005D309E">
        <w:rPr>
          <w:rFonts w:ascii="Times New Roman" w:hAnsi="Times New Roman"/>
          <w:sz w:val="28"/>
          <w:lang w:val="vi-VN"/>
        </w:rPr>
        <w:t>h</w:t>
      </w:r>
      <w:r w:rsidR="0012279D" w:rsidRPr="005D309E">
        <w:rPr>
          <w:rFonts w:ascii="Times New Roman" w:hAnsi="Times New Roman"/>
          <w:sz w:val="28"/>
        </w:rPr>
        <w:t xml:space="preserve">ỗ trợ các dự án, sản </w:t>
      </w:r>
      <w:r w:rsidR="0012279D" w:rsidRPr="005D309E">
        <w:rPr>
          <w:rFonts w:ascii="Times New Roman" w:hAnsi="Times New Roman"/>
          <w:sz w:val="28"/>
          <w:lang w:val="vi-VN"/>
        </w:rPr>
        <w:t>phẩ</w:t>
      </w:r>
      <w:r w:rsidR="0012279D" w:rsidRPr="005D309E">
        <w:rPr>
          <w:rFonts w:ascii="Times New Roman" w:hAnsi="Times New Roman"/>
          <w:sz w:val="28"/>
        </w:rPr>
        <w:t xml:space="preserve">m du lịch mới phát </w:t>
      </w:r>
      <w:r w:rsidR="0012279D" w:rsidRPr="005D309E">
        <w:rPr>
          <w:rFonts w:ascii="Times New Roman" w:hAnsi="Times New Roman"/>
          <w:sz w:val="28"/>
          <w:lang w:val="vi-VN"/>
        </w:rPr>
        <w:t>triển;</w:t>
      </w:r>
      <w:r w:rsidR="0012279D" w:rsidRPr="005D309E">
        <w:rPr>
          <w:rFonts w:ascii="Times New Roman" w:hAnsi="Times New Roman"/>
          <w:sz w:val="28"/>
        </w:rPr>
        <w:t xml:space="preserve"> </w:t>
      </w:r>
      <w:r w:rsidRPr="005D309E">
        <w:rPr>
          <w:rFonts w:ascii="Times New Roman" w:hAnsi="Times New Roman"/>
          <w:sz w:val="28"/>
        </w:rPr>
        <w:t>thúc đẩy tiến độ triển khai các dự án đô thị, du lịch</w:t>
      </w:r>
      <w:r w:rsidRPr="005D309E">
        <w:rPr>
          <w:rStyle w:val="FootnoteReference"/>
          <w:rFonts w:ascii="Times New Roman" w:hAnsi="Times New Roman"/>
          <w:sz w:val="28"/>
        </w:rPr>
        <w:footnoteReference w:id="16"/>
      </w:r>
      <w:r w:rsidRPr="005D309E">
        <w:rPr>
          <w:rFonts w:ascii="Times New Roman" w:hAnsi="Times New Roman"/>
          <w:sz w:val="28"/>
        </w:rPr>
        <w:t xml:space="preserve">. Chú trọng phát triển du lịch văn hóa và sinh thái </w:t>
      </w:r>
      <w:r w:rsidR="00510727" w:rsidRPr="005D309E">
        <w:rPr>
          <w:rFonts w:ascii="Times New Roman" w:hAnsi="Times New Roman"/>
          <w:sz w:val="28"/>
          <w:lang w:val="vi-VN"/>
        </w:rPr>
        <w:t xml:space="preserve">với </w:t>
      </w:r>
      <w:r w:rsidRPr="005D309E">
        <w:rPr>
          <w:rFonts w:ascii="Times New Roman" w:hAnsi="Times New Roman"/>
          <w:sz w:val="28"/>
        </w:rPr>
        <w:t xml:space="preserve">trung tâm lan tỏa là hai di sản văn hóa thế giới Khu đền tháp Mỹ Sơn và Đô thị cổ Hội An. </w:t>
      </w:r>
      <w:r w:rsidR="00510727" w:rsidRPr="005D309E">
        <w:rPr>
          <w:rFonts w:ascii="Times New Roman" w:hAnsi="Times New Roman"/>
          <w:sz w:val="28"/>
        </w:rPr>
        <w:t xml:space="preserve">Tiếp tục đầu tư phát triển </w:t>
      </w:r>
      <w:r w:rsidR="00510727" w:rsidRPr="005D309E">
        <w:rPr>
          <w:rFonts w:ascii="Times New Roman" w:hAnsi="Times New Roman"/>
          <w:sz w:val="28"/>
        </w:rPr>
        <w:lastRenderedPageBreak/>
        <w:t xml:space="preserve">kết cấu hạ tầng du lịch. </w:t>
      </w:r>
      <w:r w:rsidRPr="005D309E">
        <w:rPr>
          <w:rFonts w:ascii="Times New Roman" w:hAnsi="Times New Roman"/>
          <w:sz w:val="28"/>
        </w:rPr>
        <w:t xml:space="preserve">Kết nối phát triển du lịch với phát triển các ngành tiểu thủ công nghiệp, làng </w:t>
      </w:r>
      <w:r w:rsidR="00510727" w:rsidRPr="005D309E">
        <w:rPr>
          <w:rFonts w:ascii="Times New Roman" w:hAnsi="Times New Roman"/>
          <w:sz w:val="28"/>
          <w:lang w:val="vi-VN"/>
        </w:rPr>
        <w:t xml:space="preserve">nghề, </w:t>
      </w:r>
      <w:r w:rsidR="00510727" w:rsidRPr="005D309E">
        <w:rPr>
          <w:rFonts w:ascii="Times New Roman" w:hAnsi="Times New Roman"/>
          <w:sz w:val="28"/>
        </w:rPr>
        <w:t xml:space="preserve">du lịch văn hóa, </w:t>
      </w:r>
      <w:r w:rsidR="0012279D" w:rsidRPr="005D309E">
        <w:rPr>
          <w:rFonts w:ascii="Times New Roman" w:hAnsi="Times New Roman"/>
          <w:sz w:val="28"/>
        </w:rPr>
        <w:t xml:space="preserve">du lịch xanh, </w:t>
      </w:r>
      <w:r w:rsidR="00510727" w:rsidRPr="005D309E">
        <w:rPr>
          <w:rFonts w:ascii="Times New Roman" w:hAnsi="Times New Roman"/>
          <w:sz w:val="28"/>
        </w:rPr>
        <w:t>du lịch cộng đồng</w:t>
      </w:r>
      <w:r w:rsidRPr="005D309E">
        <w:rPr>
          <w:rFonts w:ascii="Times New Roman" w:hAnsi="Times New Roman"/>
          <w:sz w:val="28"/>
        </w:rPr>
        <w:t xml:space="preserve">. </w:t>
      </w:r>
      <w:r w:rsidR="00510727" w:rsidRPr="005D309E">
        <w:rPr>
          <w:rFonts w:ascii="Times New Roman" w:hAnsi="Times New Roman"/>
          <w:sz w:val="28"/>
        </w:rPr>
        <w:t>Ðẩy mạnh các hoạt động quảng bá, xúc t</w:t>
      </w:r>
      <w:r w:rsidR="00CB5896" w:rsidRPr="005D309E">
        <w:rPr>
          <w:rFonts w:ascii="Times New Roman" w:hAnsi="Times New Roman"/>
          <w:sz w:val="28"/>
        </w:rPr>
        <w:t>iến du lịch trong và ngoài nước</w:t>
      </w:r>
      <w:r w:rsidRPr="005D309E">
        <w:rPr>
          <w:rFonts w:ascii="Times New Roman" w:hAnsi="Times New Roman"/>
          <w:sz w:val="28"/>
        </w:rPr>
        <w:t>; phát triển du lịch biển, đảo; du lịch sin</w:t>
      </w:r>
      <w:r w:rsidR="00510727" w:rsidRPr="005D309E">
        <w:rPr>
          <w:rFonts w:ascii="Times New Roman" w:hAnsi="Times New Roman"/>
          <w:sz w:val="28"/>
        </w:rPr>
        <w:t>h thái Cù Lao Chàm, Hồ Phú Ninh</w:t>
      </w:r>
      <w:r w:rsidRPr="005D309E">
        <w:rPr>
          <w:rFonts w:ascii="Times New Roman" w:hAnsi="Times New Roman"/>
          <w:sz w:val="28"/>
        </w:rPr>
        <w:t xml:space="preserve">. Lồng ghép các chương trình tôn tạo, bảo vệ và phát huy các di sản, di tích. </w:t>
      </w:r>
    </w:p>
    <w:p w14:paraId="4AF806E0" w14:textId="77777777" w:rsidR="00412693" w:rsidRPr="00A317B9"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5"/>
          <w:sz w:val="28"/>
          <w:lang w:val="vi-VN"/>
        </w:rPr>
      </w:pPr>
      <w:r w:rsidRPr="00A317B9">
        <w:rPr>
          <w:rFonts w:ascii="Times New Roman" w:hAnsi="Times New Roman"/>
          <w:b/>
          <w:i/>
          <w:iCs/>
          <w:spacing w:val="-5"/>
          <w:sz w:val="28"/>
          <w:highlight w:val="white"/>
          <w:lang w:val="fr-FR"/>
        </w:rPr>
        <w:t>2.</w:t>
      </w:r>
      <w:r w:rsidRPr="00A317B9">
        <w:rPr>
          <w:rFonts w:ascii="Times New Roman" w:hAnsi="Times New Roman"/>
          <w:b/>
          <w:i/>
          <w:iCs/>
          <w:spacing w:val="-5"/>
          <w:sz w:val="28"/>
          <w:highlight w:val="white"/>
        </w:rPr>
        <w:t>2</w:t>
      </w:r>
      <w:r w:rsidRPr="00A317B9">
        <w:rPr>
          <w:rFonts w:ascii="Times New Roman" w:hAnsi="Times New Roman"/>
          <w:b/>
          <w:i/>
          <w:iCs/>
          <w:spacing w:val="-5"/>
          <w:sz w:val="28"/>
          <w:highlight w:val="white"/>
          <w:lang w:val="fr-FR"/>
        </w:rPr>
        <w:t xml:space="preserve">. </w:t>
      </w:r>
      <w:bookmarkStart w:id="8" w:name="_Hlk88660791"/>
      <w:r w:rsidRPr="00A317B9">
        <w:rPr>
          <w:rFonts w:ascii="Times New Roman" w:hAnsi="Times New Roman"/>
          <w:b/>
          <w:i/>
          <w:iCs/>
          <w:spacing w:val="-5"/>
          <w:sz w:val="28"/>
          <w:highlight w:val="white"/>
          <w:lang w:val="fr-FR"/>
        </w:rPr>
        <w:t xml:space="preserve">Phát triển kinh tế biển, cảng biển và dịch vụ </w:t>
      </w:r>
      <w:proofErr w:type="gramStart"/>
      <w:r w:rsidRPr="00A317B9">
        <w:rPr>
          <w:rFonts w:ascii="Times New Roman" w:hAnsi="Times New Roman"/>
          <w:b/>
          <w:i/>
          <w:iCs/>
          <w:spacing w:val="-5"/>
          <w:sz w:val="28"/>
          <w:highlight w:val="white"/>
          <w:lang w:val="vi-VN"/>
        </w:rPr>
        <w:t>logistics</w:t>
      </w:r>
      <w:r w:rsidRPr="00A317B9">
        <w:rPr>
          <w:rFonts w:ascii="Times New Roman" w:hAnsi="Times New Roman"/>
          <w:b/>
          <w:i/>
          <w:iCs/>
          <w:spacing w:val="-5"/>
          <w:sz w:val="28"/>
          <w:highlight w:val="white"/>
          <w:lang w:val="fr-FR"/>
        </w:rPr>
        <w:t>:</w:t>
      </w:r>
      <w:proofErr w:type="gramEnd"/>
      <w:r w:rsidRPr="00A317B9">
        <w:rPr>
          <w:rFonts w:ascii="Times New Roman" w:hAnsi="Times New Roman"/>
          <w:spacing w:val="-5"/>
          <w:sz w:val="28"/>
          <w:highlight w:val="white"/>
          <w:lang w:val="fr-FR"/>
        </w:rPr>
        <w:t xml:space="preserve"> </w:t>
      </w:r>
      <w:bookmarkEnd w:id="8"/>
      <w:r w:rsidR="003C4625" w:rsidRPr="00A317B9">
        <w:rPr>
          <w:rFonts w:ascii="Times New Roman" w:hAnsi="Times New Roman"/>
          <w:spacing w:val="-5"/>
          <w:sz w:val="28"/>
          <w:highlight w:val="white"/>
          <w:lang w:val="vi-VN"/>
        </w:rPr>
        <w:t>Triển</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khai</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thực</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hiện</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hiệu</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quả</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các</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cơ</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chế</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chính</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sách</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của</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Trung</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ương</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của</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tỉnh</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các</w:t>
      </w:r>
      <w:r w:rsidR="003C4625" w:rsidRPr="00A317B9">
        <w:rPr>
          <w:rFonts w:ascii="Times New Roman" w:hAnsi="Times New Roman"/>
          <w:spacing w:val="-5"/>
          <w:sz w:val="28"/>
          <w:lang w:val="vi-VN"/>
        </w:rPr>
        <w:t xml:space="preserve"> </w:t>
      </w:r>
      <w:r w:rsidR="003C4625" w:rsidRPr="00A317B9">
        <w:rPr>
          <w:rFonts w:ascii="Times New Roman" w:hAnsi="Times New Roman"/>
          <w:spacing w:val="-5"/>
          <w:sz w:val="28"/>
          <w:highlight w:val="white"/>
          <w:lang w:val="vi-VN"/>
        </w:rPr>
        <w:t>nhiệm</w:t>
      </w:r>
      <w:r w:rsidR="003C4625" w:rsidRPr="00A317B9">
        <w:rPr>
          <w:rFonts w:ascii="Times New Roman" w:hAnsi="Times New Roman"/>
          <w:spacing w:val="-5"/>
          <w:sz w:val="28"/>
          <w:lang w:val="vi-VN"/>
        </w:rPr>
        <w:t xml:space="preserve"> vụ, giải pháp thực hiện Chiến lược phát triển bền vững kinh tế biển</w:t>
      </w:r>
      <w:r w:rsidR="00726195" w:rsidRPr="00A317B9">
        <w:rPr>
          <w:rFonts w:ascii="Times New Roman" w:hAnsi="Times New Roman"/>
          <w:spacing w:val="-5"/>
          <w:sz w:val="28"/>
        </w:rPr>
        <w:t xml:space="preserve">. </w:t>
      </w:r>
      <w:r w:rsidR="003C4625" w:rsidRPr="00A317B9">
        <w:rPr>
          <w:rFonts w:ascii="Times New Roman" w:hAnsi="Times New Roman"/>
          <w:spacing w:val="-5"/>
          <w:sz w:val="28"/>
          <w:lang w:val="vi-VN"/>
        </w:rPr>
        <w:t xml:space="preserve">Đẩy mạnh xã hội hóa đầu tư phát triển dịch vụ hậu cần nghề cá, tạo chuyển biến tích cực về khai thác, bảo quản, chế biến sản phẩm thủy, hải sản xuất khẩu. </w:t>
      </w:r>
      <w:r w:rsidR="00726195" w:rsidRPr="00A317B9">
        <w:rPr>
          <w:rFonts w:ascii="Times New Roman" w:hAnsi="Times New Roman"/>
          <w:spacing w:val="-5"/>
          <w:sz w:val="28"/>
        </w:rPr>
        <w:t xml:space="preserve">Lưu ý việc quy hoạch vùng nuôi trồng thủy sản trên sông, trên biển. </w:t>
      </w:r>
      <w:r w:rsidR="00593850" w:rsidRPr="00A317B9">
        <w:rPr>
          <w:rFonts w:ascii="Times New Roman" w:hAnsi="Times New Roman"/>
          <w:spacing w:val="-5"/>
          <w:sz w:val="28"/>
          <w:lang w:val="vi-VN"/>
        </w:rPr>
        <w:t xml:space="preserve">Nhân rộng các mô hình chuyển giao, thúc đẩy phát triển sản xuất nuôi trồng thủy sản vùng cửa sông, ven biển; các mô hình thích ứng với biến đổi khí hậu, giảm thiểu rủi ro trong sản xuất, cải thiện sinh kế cho nông, ngư dân; thực hiện tốt chính sách hỗ trợ, khắc phục hậu quả khi xảy ra thiên tai, sự cố môi trường biển. </w:t>
      </w:r>
      <w:r w:rsidR="00726195" w:rsidRPr="00A317B9">
        <w:rPr>
          <w:rFonts w:ascii="Times New Roman" w:hAnsi="Times New Roman"/>
          <w:spacing w:val="-5"/>
          <w:sz w:val="28"/>
        </w:rPr>
        <w:t xml:space="preserve">Kiên quyết rà soát, xử lý việc phát triển nuôi cá lồng bè không đúng quy định, nhất là trên các cửa sông, khu neo đậu tàu thuyền. </w:t>
      </w:r>
      <w:r w:rsidR="00841E82" w:rsidRPr="00A317B9">
        <w:rPr>
          <w:rFonts w:ascii="Times New Roman" w:hAnsi="Times New Roman"/>
          <w:spacing w:val="-5"/>
          <w:sz w:val="28"/>
        </w:rPr>
        <w:t>Quyết liệt thực hiện</w:t>
      </w:r>
      <w:r w:rsidR="00C543F4" w:rsidRPr="00A317B9">
        <w:rPr>
          <w:rFonts w:ascii="Times New Roman" w:hAnsi="Times New Roman"/>
          <w:spacing w:val="-5"/>
          <w:sz w:val="28"/>
        </w:rPr>
        <w:t xml:space="preserve"> việc chống k</w:t>
      </w:r>
      <w:r w:rsidR="00C543F4" w:rsidRPr="00A317B9">
        <w:rPr>
          <w:rFonts w:ascii="Times New Roman" w:hAnsi="Times New Roman"/>
          <w:spacing w:val="-5"/>
          <w:sz w:val="28"/>
          <w:lang w:val="vi-VN"/>
        </w:rPr>
        <w:t>hai thác hải sản bất hợp pháp, không khai báo và không theo quy định</w:t>
      </w:r>
      <w:r w:rsidR="00841E82" w:rsidRPr="00A317B9">
        <w:rPr>
          <w:rFonts w:ascii="Times New Roman" w:hAnsi="Times New Roman"/>
          <w:spacing w:val="-5"/>
          <w:sz w:val="28"/>
          <w:lang w:val="vi-VN"/>
        </w:rPr>
        <w:t xml:space="preserve"> </w:t>
      </w:r>
      <w:r w:rsidR="00841E82" w:rsidRPr="00A317B9">
        <w:rPr>
          <w:rFonts w:ascii="Times New Roman" w:hAnsi="Times New Roman"/>
          <w:spacing w:val="-5"/>
          <w:sz w:val="28"/>
        </w:rPr>
        <w:t>(IUU)</w:t>
      </w:r>
      <w:r w:rsidR="00841E82" w:rsidRPr="00A317B9">
        <w:rPr>
          <w:rFonts w:ascii="Times New Roman" w:hAnsi="Times New Roman"/>
          <w:spacing w:val="-5"/>
          <w:sz w:val="28"/>
          <w:lang w:val="vi-VN"/>
        </w:rPr>
        <w:t xml:space="preserve">. </w:t>
      </w:r>
      <w:r w:rsidRPr="00A317B9">
        <w:rPr>
          <w:rFonts w:ascii="Times New Roman" w:hAnsi="Times New Roman"/>
          <w:spacing w:val="-5"/>
          <w:sz w:val="28"/>
          <w:lang w:val="fr-FR"/>
        </w:rPr>
        <w:t xml:space="preserve">Thực hiện quy hoạch cảng biển Chu Lai đã được quy hoạch thành cảng biển quốc gia (cảng loại 1). Xúc tiến các nguồn vốn hỗ trợ từ ngân sách Trung ương, nguồn vốn đầu tư xã hội hóa kết hợp nguồn vốn ngân sách tỉnh đầu tư mở tuyến luồng mới Cửa Lở đảm bảo cho tàu 05 vạn tấn ra, vào cập </w:t>
      </w:r>
      <w:proofErr w:type="gramStart"/>
      <w:r w:rsidRPr="00A317B9">
        <w:rPr>
          <w:rFonts w:ascii="Times New Roman" w:hAnsi="Times New Roman"/>
          <w:spacing w:val="-5"/>
          <w:sz w:val="28"/>
          <w:lang w:val="fr-FR"/>
        </w:rPr>
        <w:t>cảng;</w:t>
      </w:r>
      <w:proofErr w:type="gramEnd"/>
      <w:r w:rsidRPr="00A317B9">
        <w:rPr>
          <w:rFonts w:ascii="Times New Roman" w:hAnsi="Times New Roman"/>
          <w:spacing w:val="-5"/>
          <w:sz w:val="28"/>
          <w:lang w:val="fr-FR"/>
        </w:rPr>
        <w:t xml:space="preserve"> </w:t>
      </w:r>
      <w:bookmarkStart w:id="9" w:name="_Hlk88660912"/>
      <w:r w:rsidRPr="00A317B9">
        <w:rPr>
          <w:rFonts w:ascii="Times New Roman" w:hAnsi="Times New Roman"/>
          <w:spacing w:val="-5"/>
          <w:sz w:val="28"/>
          <w:lang w:val="fr-FR"/>
        </w:rPr>
        <w:t>thu hút, kêu gọi đầu tư từ nguồn vốn xã hội hóa, phát triển dịch vụ hậu cần cảng và logistics gắn với cảng biển Chu Lai</w:t>
      </w:r>
      <w:bookmarkEnd w:id="9"/>
      <w:r w:rsidRPr="00A317B9">
        <w:rPr>
          <w:rFonts w:ascii="Times New Roman" w:hAnsi="Times New Roman"/>
          <w:spacing w:val="-5"/>
          <w:sz w:val="28"/>
          <w:lang w:val="fr-FR"/>
        </w:rPr>
        <w:t>, trở thành trung tâm vận chuyển hàng hóa trong nước và quốc tế.</w:t>
      </w:r>
      <w:r w:rsidR="0041647B" w:rsidRPr="00A317B9">
        <w:rPr>
          <w:rFonts w:ascii="Times New Roman" w:hAnsi="Times New Roman"/>
          <w:spacing w:val="-5"/>
          <w:sz w:val="28"/>
          <w:lang w:val="vi-VN"/>
        </w:rPr>
        <w:t xml:space="preserve"> Tiếp tục p</w:t>
      </w:r>
      <w:r w:rsidR="0041647B" w:rsidRPr="00A317B9">
        <w:rPr>
          <w:rFonts w:ascii="Times New Roman" w:hAnsi="Times New Roman"/>
          <w:spacing w:val="-5"/>
          <w:sz w:val="28"/>
          <w:lang w:val="fr-FR"/>
        </w:rPr>
        <w:t xml:space="preserve">hát triển khu cảng cá và dịch vụ hậu </w:t>
      </w:r>
      <w:r w:rsidR="0041647B" w:rsidRPr="00A317B9">
        <w:rPr>
          <w:rFonts w:ascii="Times New Roman" w:hAnsi="Times New Roman"/>
          <w:spacing w:val="-5"/>
          <w:sz w:val="28"/>
          <w:lang w:val="vi-VN"/>
        </w:rPr>
        <w:t>cầ</w:t>
      </w:r>
      <w:r w:rsidR="0041647B" w:rsidRPr="00A317B9">
        <w:rPr>
          <w:rFonts w:ascii="Times New Roman" w:hAnsi="Times New Roman"/>
          <w:spacing w:val="-5"/>
          <w:sz w:val="28"/>
          <w:lang w:val="fr-FR"/>
        </w:rPr>
        <w:t xml:space="preserve">n nghề cá Tam </w:t>
      </w:r>
      <w:r w:rsidR="0041647B" w:rsidRPr="00A317B9">
        <w:rPr>
          <w:rFonts w:ascii="Times New Roman" w:hAnsi="Times New Roman"/>
          <w:spacing w:val="-5"/>
          <w:sz w:val="28"/>
          <w:lang w:val="vi-VN"/>
        </w:rPr>
        <w:t>Quang.</w:t>
      </w:r>
    </w:p>
    <w:p w14:paraId="282CAF3F" w14:textId="77777777" w:rsidR="00412693" w:rsidRPr="005D309E"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D309E">
        <w:rPr>
          <w:rFonts w:ascii="Times New Roman" w:hAnsi="Times New Roman"/>
          <w:b/>
          <w:i/>
          <w:iCs/>
          <w:sz w:val="28"/>
          <w:highlight w:val="white"/>
          <w:lang w:val="fr-FR"/>
        </w:rPr>
        <w:t>2.3. Phát triển nông nghiệp hiện đại, xây dựng nông thôn mới, nông thôn văn minh</w:t>
      </w:r>
      <w:r w:rsidRPr="005D309E">
        <w:rPr>
          <w:rFonts w:ascii="Times New Roman" w:hAnsi="Times New Roman"/>
          <w:b/>
          <w:sz w:val="28"/>
          <w:highlight w:val="white"/>
          <w:lang w:val="fr-FR"/>
        </w:rPr>
        <w:t xml:space="preserve"> </w:t>
      </w:r>
      <w:r w:rsidRPr="005D309E">
        <w:rPr>
          <w:rFonts w:ascii="Times New Roman" w:hAnsi="Times New Roman"/>
          <w:b/>
          <w:i/>
          <w:iCs/>
          <w:sz w:val="28"/>
          <w:highlight w:val="white"/>
          <w:lang w:val="fr-FR"/>
        </w:rPr>
        <w:t xml:space="preserve">gắn với phát triển kinh tế - xã hội vùng đồng bào dân tộc thiểu số và miền </w:t>
      </w:r>
      <w:proofErr w:type="gramStart"/>
      <w:r w:rsidRPr="005D309E">
        <w:rPr>
          <w:rFonts w:ascii="Times New Roman" w:hAnsi="Times New Roman"/>
          <w:b/>
          <w:i/>
          <w:iCs/>
          <w:sz w:val="28"/>
          <w:highlight w:val="white"/>
          <w:lang w:val="fr-FR"/>
        </w:rPr>
        <w:t>núi:</w:t>
      </w:r>
      <w:proofErr w:type="gramEnd"/>
      <w:r w:rsidRPr="005D309E">
        <w:rPr>
          <w:rFonts w:ascii="Times New Roman" w:hAnsi="Times New Roman"/>
          <w:sz w:val="28"/>
          <w:highlight w:val="white"/>
          <w:lang w:val="fr-FR"/>
        </w:rPr>
        <w:t xml:space="preserve"> </w:t>
      </w:r>
      <w:r w:rsidRPr="005D309E">
        <w:rPr>
          <w:rFonts w:ascii="Times New Roman" w:hAnsi="Times New Roman"/>
          <w:sz w:val="28"/>
          <w:lang w:val="fr-FR"/>
        </w:rPr>
        <w:t xml:space="preserve">Triển khai thực hiện có hiệu quả 03 chương trình mục tiêu quốc gia giai đoạn 2021 - 2025. </w:t>
      </w:r>
      <w:r w:rsidR="00726195" w:rsidRPr="005D309E">
        <w:rPr>
          <w:rFonts w:ascii="Times New Roman" w:hAnsi="Times New Roman"/>
          <w:sz w:val="28"/>
        </w:rPr>
        <w:t xml:space="preserve">Tăng cường vận động </w:t>
      </w:r>
      <w:r w:rsidR="007310BA" w:rsidRPr="005D309E">
        <w:rPr>
          <w:rFonts w:ascii="Times New Roman" w:hAnsi="Times New Roman"/>
          <w:sz w:val="28"/>
          <w:lang w:val="vi-VN"/>
        </w:rPr>
        <w:t>N</w:t>
      </w:r>
      <w:r w:rsidR="00726195" w:rsidRPr="005D309E">
        <w:rPr>
          <w:rFonts w:ascii="Times New Roman" w:hAnsi="Times New Roman"/>
          <w:sz w:val="28"/>
        </w:rPr>
        <w:t xml:space="preserve">hân dân hưởng ứng, tích cực thực hiện các </w:t>
      </w:r>
      <w:r w:rsidR="00726195" w:rsidRPr="005D309E">
        <w:rPr>
          <w:rFonts w:ascii="Times New Roman" w:hAnsi="Times New Roman"/>
          <w:sz w:val="28"/>
          <w:lang w:val="fr-FR"/>
        </w:rPr>
        <w:t xml:space="preserve">chương trình mục tiêu quốc </w:t>
      </w:r>
      <w:r w:rsidR="00726195" w:rsidRPr="005D309E">
        <w:rPr>
          <w:rFonts w:ascii="Times New Roman" w:hAnsi="Times New Roman"/>
          <w:sz w:val="28"/>
          <w:lang w:val="vi-VN"/>
        </w:rPr>
        <w:t>gia.</w:t>
      </w:r>
      <w:r w:rsidR="00726195" w:rsidRPr="005D309E">
        <w:rPr>
          <w:rFonts w:ascii="Times New Roman" w:hAnsi="Times New Roman"/>
          <w:sz w:val="28"/>
        </w:rPr>
        <w:t xml:space="preserve"> </w:t>
      </w:r>
      <w:r w:rsidRPr="005D309E">
        <w:rPr>
          <w:rFonts w:ascii="Times New Roman" w:hAnsi="Times New Roman"/>
          <w:sz w:val="28"/>
        </w:rPr>
        <w:t>Xây dựng nông thôn mới phát triển toàn diện, nâng cao đời sống vật chất và tinh thần của người dân, xây dựng hạ tầng kinh tế - xã hội nông thôn đồng bộ, hiện đại, bền vững gắn với quá trình đô thị hóa và thích ứng với biến đổi khí hậu; t</w:t>
      </w:r>
      <w:r w:rsidRPr="005D309E">
        <w:rPr>
          <w:rFonts w:ascii="Times New Roman" w:hAnsi="Times New Roman"/>
          <w:sz w:val="28"/>
          <w:highlight w:val="white"/>
          <w:lang w:val="fr-FR"/>
        </w:rPr>
        <w:t>iếp tục</w:t>
      </w:r>
      <w:r w:rsidRPr="005D309E">
        <w:rPr>
          <w:rFonts w:ascii="Times New Roman" w:hAnsi="Times New Roman"/>
          <w:i/>
          <w:sz w:val="28"/>
          <w:highlight w:val="white"/>
          <w:lang w:val="fr-FR"/>
        </w:rPr>
        <w:t xml:space="preserve"> </w:t>
      </w:r>
      <w:r w:rsidRPr="005D309E">
        <w:rPr>
          <w:rFonts w:ascii="Times New Roman" w:hAnsi="Times New Roman"/>
          <w:sz w:val="28"/>
          <w:highlight w:val="white"/>
          <w:lang w:val="fr-FR"/>
        </w:rPr>
        <w:t xml:space="preserve">đầu tư hoàn thiện hạ tầng nông nghiệp, nông thôn. </w:t>
      </w:r>
      <w:r w:rsidR="00726195" w:rsidRPr="005D309E">
        <w:rPr>
          <w:rFonts w:ascii="Times New Roman" w:hAnsi="Times New Roman"/>
          <w:sz w:val="28"/>
        </w:rPr>
        <w:t xml:space="preserve">Quan tâm bố trí thêm nguồn kinh phí của tỉnh để </w:t>
      </w:r>
      <w:r w:rsidR="00726195" w:rsidRPr="005D309E">
        <w:rPr>
          <w:rFonts w:ascii="Times New Roman" w:hAnsi="Times New Roman"/>
          <w:sz w:val="28"/>
          <w:lang w:val="vi-VN"/>
        </w:rPr>
        <w:t>đ</w:t>
      </w:r>
      <w:r w:rsidR="004818C9" w:rsidRPr="005D309E">
        <w:rPr>
          <w:rFonts w:ascii="Times New Roman" w:hAnsi="Times New Roman"/>
          <w:sz w:val="28"/>
        </w:rPr>
        <w:t xml:space="preserve">ẩy nhanh tiến độ hoàn thành mục tiêu xây dựng xã, huyện nông thôn mới, nông thôn mới nâng cao và nông thôn mới kiểu </w:t>
      </w:r>
      <w:r w:rsidR="004818C9" w:rsidRPr="005D309E">
        <w:rPr>
          <w:rFonts w:ascii="Times New Roman" w:hAnsi="Times New Roman"/>
          <w:sz w:val="28"/>
          <w:lang w:val="vi-VN"/>
        </w:rPr>
        <w:t xml:space="preserve">mẫu. </w:t>
      </w:r>
      <w:r w:rsidRPr="005D309E">
        <w:rPr>
          <w:rFonts w:ascii="Times New Roman" w:hAnsi="Times New Roman"/>
          <w:sz w:val="28"/>
          <w:highlight w:val="white"/>
          <w:lang w:val="fr-FR"/>
        </w:rPr>
        <w:t xml:space="preserve">Tập trung rà soát, triển khai thực hiện tốt quy hoạch, đề án, dự án và hoàn thiện cơ chế, chính sách về quản lý, bảo </w:t>
      </w:r>
      <w:r w:rsidR="006F3296" w:rsidRPr="005D309E">
        <w:rPr>
          <w:rFonts w:ascii="Times New Roman" w:hAnsi="Times New Roman"/>
          <w:sz w:val="28"/>
          <w:highlight w:val="white"/>
          <w:lang w:val="vi-VN"/>
        </w:rPr>
        <w:t>tồn,</w:t>
      </w:r>
      <w:r w:rsidRPr="005D309E">
        <w:rPr>
          <w:rFonts w:ascii="Times New Roman" w:hAnsi="Times New Roman"/>
          <w:sz w:val="28"/>
          <w:highlight w:val="white"/>
          <w:lang w:val="fr-FR"/>
        </w:rPr>
        <w:t xml:space="preserve"> phát triển Sâm Ngọc Linh trên địa bàn tỉnh</w:t>
      </w:r>
      <w:r w:rsidRPr="005D309E">
        <w:rPr>
          <w:rStyle w:val="FootnoteReference"/>
          <w:rFonts w:ascii="Times New Roman" w:hAnsi="Times New Roman"/>
          <w:sz w:val="28"/>
          <w:highlight w:val="white"/>
          <w:lang w:val="fr-FR"/>
        </w:rPr>
        <w:footnoteReference w:id="17"/>
      </w:r>
      <w:r w:rsidRPr="005D309E">
        <w:rPr>
          <w:rFonts w:ascii="Times New Roman" w:hAnsi="Times New Roman"/>
          <w:sz w:val="28"/>
          <w:highlight w:val="white"/>
          <w:lang w:val="fr-FR"/>
        </w:rPr>
        <w:t xml:space="preserve">. </w:t>
      </w:r>
      <w:bookmarkStart w:id="10" w:name="_Hlk88660934"/>
      <w:r w:rsidRPr="005D309E">
        <w:rPr>
          <w:rFonts w:ascii="Times New Roman" w:hAnsi="Times New Roman"/>
          <w:bCs/>
          <w:sz w:val="28"/>
        </w:rPr>
        <w:t>Thúc đẩy hỗ trợ các mô hình sản xuất đa giá trị; mô hình sản xuất gắn chế biến, tiêu thụ; mô hình nông nghiệp, nông thôn gắn với du lịch</w:t>
      </w:r>
      <w:r w:rsidR="00BB29D6" w:rsidRPr="005D309E">
        <w:rPr>
          <w:rFonts w:ascii="Times New Roman" w:hAnsi="Times New Roman"/>
          <w:bCs/>
          <w:sz w:val="28"/>
        </w:rPr>
        <w:t xml:space="preserve"> cộng đồng</w:t>
      </w:r>
      <w:r w:rsidRPr="005D309E">
        <w:rPr>
          <w:rFonts w:ascii="Times New Roman" w:hAnsi="Times New Roman"/>
          <w:bCs/>
          <w:sz w:val="28"/>
        </w:rPr>
        <w:t xml:space="preserve">. Khuyến </w:t>
      </w:r>
      <w:r w:rsidR="006F3296" w:rsidRPr="005D309E">
        <w:rPr>
          <w:rFonts w:ascii="Times New Roman" w:hAnsi="Times New Roman"/>
          <w:bCs/>
          <w:sz w:val="28"/>
        </w:rPr>
        <w:t>khích,</w:t>
      </w:r>
      <w:r w:rsidRPr="005D309E">
        <w:rPr>
          <w:rFonts w:ascii="Times New Roman" w:hAnsi="Times New Roman"/>
          <w:bCs/>
          <w:sz w:val="28"/>
        </w:rPr>
        <w:t xml:space="preserve"> hỗ trợ hộ gia đình, trang trại, doanh nghiệp xây dựng mô hình nông nghiệp ứng dụng công nghệ cao, nông nghiệp hữu cơ, nông nghiệp tuần hoàn. </w:t>
      </w:r>
      <w:bookmarkEnd w:id="10"/>
    </w:p>
    <w:p w14:paraId="554BBEA1" w14:textId="77777777" w:rsidR="00412693" w:rsidRPr="00A317B9"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A317B9">
        <w:rPr>
          <w:rFonts w:ascii="Times New Roman" w:hAnsi="Times New Roman"/>
          <w:spacing w:val="-2"/>
          <w:sz w:val="28"/>
          <w:lang w:val="fr-FR"/>
        </w:rPr>
        <w:lastRenderedPageBreak/>
        <w:t>Đẩy nhanh tiến độ xây dựng kết cấu hạ tầng Khu công nghiệp chuyên nông - lâm nghiệp Tam Anh Nam, thu hút các dự án đầu tư vào lĩnh vực nông nghiệp theo hướng phát triển nông nghiệp hữu cơ công nghệ cao, áp dụng cơ giới hóa, kết hợp nghiên cứu, sản xuất,</w:t>
      </w:r>
      <w:r w:rsidRPr="00A317B9">
        <w:rPr>
          <w:rFonts w:ascii="Times New Roman" w:hAnsi="Times New Roman"/>
          <w:sz w:val="28"/>
          <w:lang w:val="fr-FR"/>
        </w:rPr>
        <w:t xml:space="preserve"> chuyển giao sản xuất cho người nông dân và thu mua - chế biến - phân phối, xuất khẩu để nâng cao giá trị sản phẩm.</w:t>
      </w:r>
      <w:r w:rsidRPr="00A317B9">
        <w:rPr>
          <w:rFonts w:ascii="Times New Roman" w:hAnsi="Times New Roman"/>
          <w:i/>
          <w:sz w:val="28"/>
          <w:lang w:val="fr-FR"/>
        </w:rPr>
        <w:t xml:space="preserve"> </w:t>
      </w:r>
      <w:r w:rsidRPr="00A317B9">
        <w:rPr>
          <w:rFonts w:ascii="Times New Roman" w:hAnsi="Times New Roman"/>
          <w:sz w:val="28"/>
          <w:lang w:val="da-DK"/>
        </w:rPr>
        <w:t>P</w:t>
      </w:r>
      <w:r w:rsidRPr="00A317B9">
        <w:rPr>
          <w:rFonts w:ascii="Times New Roman" w:hAnsi="Times New Roman"/>
          <w:sz w:val="28"/>
          <w:lang w:val="vi-VN"/>
        </w:rPr>
        <w:t xml:space="preserve">hát triển </w:t>
      </w:r>
      <w:r w:rsidRPr="00A317B9">
        <w:rPr>
          <w:rFonts w:ascii="Times New Roman" w:hAnsi="Times New Roman"/>
          <w:sz w:val="28"/>
          <w:lang w:val="nl-NL"/>
        </w:rPr>
        <w:t xml:space="preserve">cây dược liệu gắn với </w:t>
      </w:r>
      <w:r w:rsidRPr="00A317B9">
        <w:rPr>
          <w:rFonts w:ascii="Times New Roman" w:hAnsi="Times New Roman"/>
          <w:sz w:val="28"/>
          <w:lang w:val="vi-VN"/>
        </w:rPr>
        <w:t>bảo vệ và phát triển rừng</w:t>
      </w:r>
      <w:r w:rsidRPr="00A317B9">
        <w:rPr>
          <w:rFonts w:ascii="Times New Roman" w:hAnsi="Times New Roman"/>
          <w:sz w:val="28"/>
          <w:lang w:val="nl-NL"/>
        </w:rPr>
        <w:t xml:space="preserve"> bền vững, p</w:t>
      </w:r>
      <w:r w:rsidRPr="00A317B9">
        <w:rPr>
          <w:rFonts w:ascii="Times New Roman" w:hAnsi="Times New Roman"/>
          <w:sz w:val="28"/>
          <w:lang w:val="da-DK"/>
        </w:rPr>
        <w:t>hát triển trồng rừng gỗ lớn, thâm canh rừng, cấp chứng chỉ rừng bền vững (FSC)</w:t>
      </w:r>
      <w:r w:rsidRPr="00A317B9">
        <w:rPr>
          <w:rFonts w:ascii="Times New Roman" w:hAnsi="Times New Roman"/>
          <w:sz w:val="28"/>
        </w:rPr>
        <w:t>;</w:t>
      </w:r>
      <w:r w:rsidR="006F3296" w:rsidRPr="00A317B9">
        <w:rPr>
          <w:rFonts w:ascii="Times New Roman" w:hAnsi="Times New Roman"/>
          <w:sz w:val="28"/>
          <w:lang w:val="vi-VN"/>
        </w:rPr>
        <w:t xml:space="preserve"> chú trọng</w:t>
      </w:r>
      <w:r w:rsidRPr="00A317B9">
        <w:rPr>
          <w:rFonts w:ascii="Times New Roman" w:hAnsi="Times New Roman"/>
          <w:sz w:val="28"/>
        </w:rPr>
        <w:t xml:space="preserve"> bảo tồn đa dạng sinh học, bảo vệ cảnh quan, môi trường sinh thái gắn với phát triển du lịch sinh thái. Chủ động bảo vệ, phòng </w:t>
      </w:r>
      <w:r w:rsidR="003522AC" w:rsidRPr="00A317B9">
        <w:rPr>
          <w:rFonts w:ascii="Times New Roman" w:hAnsi="Times New Roman"/>
          <w:sz w:val="28"/>
          <w:lang w:val="vi-VN"/>
        </w:rPr>
        <w:t>cháy,</w:t>
      </w:r>
      <w:r w:rsidRPr="00A317B9">
        <w:rPr>
          <w:rFonts w:ascii="Times New Roman" w:hAnsi="Times New Roman"/>
          <w:sz w:val="28"/>
        </w:rPr>
        <w:t xml:space="preserve"> chữa cháy rừng, góp phần ổn định, giữ vững độ che phủ rừng. </w:t>
      </w:r>
    </w:p>
    <w:p w14:paraId="55DD0FE9" w14:textId="77777777" w:rsidR="00412693" w:rsidRPr="00A317B9"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Bold" w:hAnsi="Times New Roman Bold"/>
          <w:spacing w:val="-6"/>
          <w:sz w:val="28"/>
          <w:lang w:val="vi-VN"/>
        </w:rPr>
      </w:pPr>
      <w:r w:rsidRPr="00A317B9">
        <w:rPr>
          <w:rFonts w:ascii="Times New Roman Bold" w:hAnsi="Times New Roman Bold"/>
          <w:b/>
          <w:spacing w:val="-6"/>
          <w:sz w:val="28"/>
        </w:rPr>
        <w:t xml:space="preserve">3. </w:t>
      </w:r>
      <w:bookmarkStart w:id="11" w:name="_Toc144692743"/>
      <w:r w:rsidRPr="00A317B9">
        <w:rPr>
          <w:rFonts w:ascii="Times New Roman Bold" w:hAnsi="Times New Roman Bold"/>
          <w:b/>
          <w:spacing w:val="-6"/>
          <w:sz w:val="28"/>
        </w:rPr>
        <w:t xml:space="preserve">Tập trung </w:t>
      </w:r>
      <w:r w:rsidRPr="00A317B9">
        <w:rPr>
          <w:rFonts w:ascii="Times New Roman Bold" w:hAnsi="Times New Roman Bold"/>
          <w:b/>
          <w:spacing w:val="-6"/>
          <w:sz w:val="28"/>
          <w:lang w:val="vi-VN"/>
        </w:rPr>
        <w:t>t</w:t>
      </w:r>
      <w:r w:rsidRPr="00A317B9">
        <w:rPr>
          <w:rFonts w:ascii="Times New Roman Bold" w:hAnsi="Times New Roman Bold"/>
          <w:b/>
          <w:spacing w:val="-6"/>
          <w:sz w:val="28"/>
          <w:highlight w:val="white"/>
          <w:lang w:val="fr-FR"/>
        </w:rPr>
        <w:t>riển khai thực hiện hiệu quả Quy hoạch tỉnh thời kỳ 2021</w:t>
      </w:r>
      <w:r w:rsidRPr="00A317B9">
        <w:rPr>
          <w:rFonts w:ascii="Times New Roman Bold" w:hAnsi="Times New Roman Bold"/>
          <w:b/>
          <w:spacing w:val="-6"/>
          <w:sz w:val="28"/>
          <w:highlight w:val="white"/>
          <w:lang w:val="vi-VN"/>
        </w:rPr>
        <w:t xml:space="preserve"> </w:t>
      </w:r>
      <w:r w:rsidRPr="00A317B9">
        <w:rPr>
          <w:rFonts w:ascii="Times New Roman Bold" w:hAnsi="Times New Roman Bold"/>
          <w:b/>
          <w:spacing w:val="-6"/>
          <w:sz w:val="28"/>
          <w:highlight w:val="white"/>
          <w:lang w:val="fr-FR"/>
        </w:rPr>
        <w:t>-</w:t>
      </w:r>
      <w:r w:rsidRPr="00A317B9">
        <w:rPr>
          <w:rFonts w:ascii="Times New Roman Bold" w:hAnsi="Times New Roman Bold"/>
          <w:b/>
          <w:spacing w:val="-6"/>
          <w:sz w:val="28"/>
          <w:highlight w:val="white"/>
          <w:lang w:val="vi-VN"/>
        </w:rPr>
        <w:t xml:space="preserve"> </w:t>
      </w:r>
      <w:r w:rsidRPr="00A317B9">
        <w:rPr>
          <w:rFonts w:ascii="Times New Roman Bold" w:hAnsi="Times New Roman Bold"/>
          <w:b/>
          <w:spacing w:val="-6"/>
          <w:sz w:val="28"/>
          <w:highlight w:val="white"/>
          <w:lang w:val="fr-FR"/>
        </w:rPr>
        <w:t>2030,</w:t>
      </w:r>
      <w:r w:rsidR="00590E15" w:rsidRPr="00A317B9">
        <w:rPr>
          <w:rFonts w:ascii="Times New Roman Bold" w:hAnsi="Times New Roman Bold"/>
          <w:b/>
          <w:spacing w:val="-6"/>
          <w:sz w:val="28"/>
          <w:highlight w:val="white"/>
          <w:lang w:val="fr-FR"/>
        </w:rPr>
        <w:t xml:space="preserve"> tầm nhìn đến năm 2050</w:t>
      </w:r>
    </w:p>
    <w:p w14:paraId="1CB84D4A" w14:textId="77777777" w:rsidR="00C553A5" w:rsidRPr="00A317B9" w:rsidRDefault="009124F9" w:rsidP="00C553A5">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A317B9">
        <w:rPr>
          <w:rFonts w:ascii="Times New Roman" w:hAnsi="Times New Roman"/>
          <w:sz w:val="28"/>
        </w:rPr>
        <w:t>T</w:t>
      </w:r>
      <w:r w:rsidR="006F3296" w:rsidRPr="00A317B9">
        <w:rPr>
          <w:rFonts w:ascii="Times New Roman" w:hAnsi="Times New Roman"/>
          <w:sz w:val="28"/>
          <w:lang w:val="vi-VN"/>
        </w:rPr>
        <w:t xml:space="preserve">ập trung triển khai </w:t>
      </w:r>
      <w:r w:rsidR="00241201" w:rsidRPr="00A317B9">
        <w:rPr>
          <w:rFonts w:ascii="Times New Roman" w:hAnsi="Times New Roman"/>
          <w:sz w:val="28"/>
        </w:rPr>
        <w:t>thực hiện hiệ</w:t>
      </w:r>
      <w:r w:rsidR="00D01FD6" w:rsidRPr="00A317B9">
        <w:rPr>
          <w:rFonts w:ascii="Times New Roman" w:hAnsi="Times New Roman"/>
          <w:sz w:val="28"/>
        </w:rPr>
        <w:t>u</w:t>
      </w:r>
      <w:r w:rsidR="00241201" w:rsidRPr="00A317B9">
        <w:rPr>
          <w:rFonts w:ascii="Times New Roman" w:hAnsi="Times New Roman"/>
          <w:sz w:val="28"/>
        </w:rPr>
        <w:t xml:space="preserve"> quả </w:t>
      </w:r>
      <w:r w:rsidR="006F3296" w:rsidRPr="00A317B9">
        <w:rPr>
          <w:rFonts w:ascii="Times New Roman" w:hAnsi="Times New Roman"/>
          <w:sz w:val="28"/>
          <w:lang w:val="vi-VN"/>
        </w:rPr>
        <w:t>K</w:t>
      </w:r>
      <w:r w:rsidR="008F26CB" w:rsidRPr="00A317B9">
        <w:rPr>
          <w:rFonts w:ascii="Times New Roman" w:hAnsi="Times New Roman"/>
          <w:sz w:val="28"/>
        </w:rPr>
        <w:t xml:space="preserve">ế hoạch thực hiện Quy hoạch tỉnh </w:t>
      </w:r>
      <w:r w:rsidR="008F26CB" w:rsidRPr="00A317B9">
        <w:rPr>
          <w:rFonts w:ascii="Times New Roman" w:hAnsi="Times New Roman"/>
          <w:sz w:val="28"/>
          <w:lang w:val="fr-FR"/>
        </w:rPr>
        <w:t xml:space="preserve">thời kỳ 2021 - 2030, tầm nhìn đến năm </w:t>
      </w:r>
      <w:r w:rsidR="006F3296" w:rsidRPr="00A317B9">
        <w:rPr>
          <w:rFonts w:ascii="Times New Roman" w:hAnsi="Times New Roman"/>
          <w:sz w:val="28"/>
          <w:lang w:val="vi-VN"/>
        </w:rPr>
        <w:t>2050</w:t>
      </w:r>
      <w:r w:rsidRPr="00A317B9">
        <w:rPr>
          <w:rFonts w:ascii="Times New Roman" w:hAnsi="Times New Roman"/>
          <w:sz w:val="28"/>
        </w:rPr>
        <w:t xml:space="preserve"> n</w:t>
      </w:r>
      <w:r w:rsidRPr="00A317B9">
        <w:rPr>
          <w:rFonts w:ascii="Times New Roman" w:hAnsi="Times New Roman"/>
          <w:sz w:val="28"/>
          <w:lang w:val="vi-VN"/>
        </w:rPr>
        <w:t>gay</w:t>
      </w:r>
      <w:r w:rsidRPr="00A317B9">
        <w:rPr>
          <w:rFonts w:ascii="Times New Roman" w:hAnsi="Times New Roman"/>
          <w:sz w:val="28"/>
        </w:rPr>
        <w:t xml:space="preserve"> sau khi được Thủ tướng Chính phủ phê </w:t>
      </w:r>
      <w:r w:rsidRPr="00A317B9">
        <w:rPr>
          <w:rFonts w:ascii="Times New Roman" w:hAnsi="Times New Roman"/>
          <w:sz w:val="28"/>
          <w:lang w:val="vi-VN"/>
        </w:rPr>
        <w:t>duyệt</w:t>
      </w:r>
      <w:r w:rsidR="00DB0051" w:rsidRPr="00A317B9">
        <w:rPr>
          <w:rFonts w:ascii="Times New Roman" w:hAnsi="Times New Roman"/>
          <w:sz w:val="28"/>
        </w:rPr>
        <w:t xml:space="preserve">. </w:t>
      </w:r>
      <w:r w:rsidR="00241201" w:rsidRPr="00A317B9">
        <w:rPr>
          <w:rFonts w:ascii="Times New Roman" w:hAnsi="Times New Roman"/>
          <w:sz w:val="28"/>
        </w:rPr>
        <w:t xml:space="preserve">Khẩn trương hoàn thành các quy hoạch chung, quy hoạch phân khu, quy hoạch vùng </w:t>
      </w:r>
      <w:r w:rsidR="00241201" w:rsidRPr="00A317B9">
        <w:rPr>
          <w:rFonts w:ascii="Times New Roman" w:hAnsi="Times New Roman"/>
          <w:sz w:val="28"/>
          <w:lang w:val="vi-VN"/>
        </w:rPr>
        <w:t>huyện;</w:t>
      </w:r>
      <w:r w:rsidR="00241201" w:rsidRPr="00A317B9">
        <w:rPr>
          <w:rFonts w:ascii="Times New Roman" w:hAnsi="Times New Roman"/>
          <w:sz w:val="28"/>
        </w:rPr>
        <w:t xml:space="preserve"> sớm triển khai các đề án quan trọng trong quy </w:t>
      </w:r>
      <w:r w:rsidR="00241201" w:rsidRPr="00A317B9">
        <w:rPr>
          <w:rFonts w:ascii="Times New Roman" w:hAnsi="Times New Roman"/>
          <w:sz w:val="28"/>
          <w:lang w:val="vi-VN"/>
        </w:rPr>
        <w:t>hoạch</w:t>
      </w:r>
      <w:r w:rsidR="00241201" w:rsidRPr="00A317B9">
        <w:rPr>
          <w:rStyle w:val="FootnoteReference"/>
          <w:rFonts w:ascii="Times New Roman" w:hAnsi="Times New Roman"/>
          <w:sz w:val="28"/>
          <w:lang w:val="vi-VN"/>
        </w:rPr>
        <w:footnoteReference w:id="18"/>
      </w:r>
      <w:r w:rsidR="00241201" w:rsidRPr="00A317B9">
        <w:rPr>
          <w:rFonts w:ascii="Times New Roman" w:hAnsi="Times New Roman"/>
          <w:sz w:val="28"/>
          <w:lang w:val="vi-VN"/>
        </w:rPr>
        <w:t xml:space="preserve">. </w:t>
      </w:r>
      <w:r w:rsidR="00C553A5" w:rsidRPr="00A317B9">
        <w:rPr>
          <w:rFonts w:ascii="Times New Roman" w:hAnsi="Times New Roman"/>
          <w:sz w:val="28"/>
          <w:lang w:val="vi-VN"/>
        </w:rPr>
        <w:t>Đ</w:t>
      </w:r>
      <w:r w:rsidR="00C553A5" w:rsidRPr="00A317B9">
        <w:rPr>
          <w:rFonts w:ascii="Times New Roman" w:hAnsi="Times New Roman"/>
          <w:sz w:val="28"/>
        </w:rPr>
        <w:t xml:space="preserve">ẩy nhanh tiến độ điều chỉnh quy hoạch Khu kinh tế mở Chu </w:t>
      </w:r>
      <w:r w:rsidR="00C553A5" w:rsidRPr="00A317B9">
        <w:rPr>
          <w:rFonts w:ascii="Times New Roman" w:hAnsi="Times New Roman"/>
          <w:sz w:val="28"/>
          <w:lang w:val="vi-VN"/>
        </w:rPr>
        <w:t>L</w:t>
      </w:r>
      <w:r w:rsidR="00C553A5" w:rsidRPr="00A317B9">
        <w:rPr>
          <w:rFonts w:ascii="Times New Roman" w:hAnsi="Times New Roman"/>
          <w:sz w:val="28"/>
        </w:rPr>
        <w:t xml:space="preserve">ai, quy hoạch chung thành phố Tam Kỳ, huyện </w:t>
      </w:r>
      <w:r w:rsidR="00C553A5" w:rsidRPr="00A317B9">
        <w:rPr>
          <w:rFonts w:ascii="Times New Roman" w:hAnsi="Times New Roman"/>
          <w:sz w:val="28"/>
          <w:lang w:val="vi-VN"/>
        </w:rPr>
        <w:t>Núi</w:t>
      </w:r>
      <w:r w:rsidR="00C553A5" w:rsidRPr="00A317B9">
        <w:rPr>
          <w:rFonts w:ascii="Times New Roman" w:hAnsi="Times New Roman"/>
          <w:sz w:val="28"/>
        </w:rPr>
        <w:t xml:space="preserve"> Thành. Triển khai các nhiệm vụ quy hoạch, xây dựng đô thị trên địa bàn tỉnh theo kết luận của Ban </w:t>
      </w:r>
      <w:r w:rsidR="00C553A5" w:rsidRPr="00A317B9">
        <w:rPr>
          <w:rFonts w:ascii="Times New Roman" w:hAnsi="Times New Roman"/>
          <w:sz w:val="28"/>
          <w:lang w:val="vi-VN"/>
        </w:rPr>
        <w:t>C</w:t>
      </w:r>
      <w:r w:rsidR="00C553A5" w:rsidRPr="00A317B9">
        <w:rPr>
          <w:rFonts w:ascii="Times New Roman" w:hAnsi="Times New Roman"/>
          <w:sz w:val="28"/>
        </w:rPr>
        <w:t xml:space="preserve">hỉ đạo </w:t>
      </w:r>
      <w:r w:rsidR="00C553A5" w:rsidRPr="00A317B9">
        <w:rPr>
          <w:rFonts w:ascii="Times New Roman" w:hAnsi="Times New Roman"/>
          <w:sz w:val="28"/>
          <w:lang w:val="vi-VN"/>
        </w:rPr>
        <w:t>phát triển đô thị</w:t>
      </w:r>
      <w:r w:rsidR="00C553A5" w:rsidRPr="00A317B9">
        <w:rPr>
          <w:rFonts w:ascii="Times New Roman" w:hAnsi="Times New Roman"/>
          <w:sz w:val="28"/>
        </w:rPr>
        <w:t xml:space="preserve"> và sắp xếp đơn vị hành chính tỉnh. </w:t>
      </w:r>
      <w:r w:rsidR="00C553A5" w:rsidRPr="00A317B9">
        <w:rPr>
          <w:rFonts w:ascii="Times New Roman" w:hAnsi="Times New Roman"/>
          <w:sz w:val="28"/>
          <w:lang w:val="vi-VN"/>
        </w:rPr>
        <w:t>T</w:t>
      </w:r>
      <w:r w:rsidR="00C553A5" w:rsidRPr="00A317B9">
        <w:rPr>
          <w:rFonts w:ascii="Times New Roman" w:hAnsi="Times New Roman"/>
          <w:sz w:val="28"/>
        </w:rPr>
        <w:t xml:space="preserve">iếp tục quy hoạch các khu công nghiệp mới, phù hợp với định hướng phát triển của tỉnh thời gian </w:t>
      </w:r>
      <w:r w:rsidR="00C553A5" w:rsidRPr="00A317B9">
        <w:rPr>
          <w:rFonts w:ascii="Times New Roman" w:hAnsi="Times New Roman"/>
          <w:sz w:val="28"/>
          <w:lang w:val="vi-VN"/>
        </w:rPr>
        <w:t>đến.</w:t>
      </w:r>
    </w:p>
    <w:p w14:paraId="6579DC15" w14:textId="77777777" w:rsidR="00C553A5" w:rsidRPr="00A317B9" w:rsidRDefault="00821A54"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sz w:val="28"/>
        </w:rPr>
      </w:pPr>
      <w:r w:rsidRPr="00A317B9">
        <w:rPr>
          <w:rFonts w:ascii="Times New Roman" w:hAnsi="Times New Roman"/>
          <w:sz w:val="28"/>
          <w:lang w:val="vi-VN"/>
        </w:rPr>
        <w:t xml:space="preserve">Đẩy mạnh kêu gọi đầu tư, tạo sự chuyển biến tích cực trong thu hút đầu tư, nhất là thu hút các dự án FDI. </w:t>
      </w:r>
      <w:r w:rsidR="008F26CB" w:rsidRPr="00A317B9">
        <w:rPr>
          <w:rFonts w:ascii="Times New Roman" w:hAnsi="Times New Roman"/>
          <w:sz w:val="28"/>
        </w:rPr>
        <w:t xml:space="preserve">Huy động và sử dụng có hiệu quả các nguồn lực theo phương châm nội lực là căn bản, ngoại lực là quan </w:t>
      </w:r>
      <w:r w:rsidR="00B30517" w:rsidRPr="00A317B9">
        <w:rPr>
          <w:rFonts w:ascii="Times New Roman" w:hAnsi="Times New Roman"/>
          <w:sz w:val="28"/>
          <w:lang w:val="vi-VN"/>
        </w:rPr>
        <w:t>trọng,</w:t>
      </w:r>
      <w:r w:rsidR="00DC504A" w:rsidRPr="00A317B9">
        <w:rPr>
          <w:rFonts w:ascii="Times New Roman" w:hAnsi="Times New Roman"/>
          <w:sz w:val="28"/>
          <w:lang w:val="vi-VN"/>
        </w:rPr>
        <w:t xml:space="preserve"> </w:t>
      </w:r>
      <w:r w:rsidR="00DC504A" w:rsidRPr="00A317B9">
        <w:rPr>
          <w:rFonts w:ascii="Times New Roman" w:hAnsi="Times New Roman"/>
          <w:sz w:val="28"/>
        </w:rPr>
        <w:t>“lấy đầu tư công dẫn dắt đầu tư tư”</w:t>
      </w:r>
      <w:r w:rsidR="008F26CB" w:rsidRPr="00A317B9">
        <w:rPr>
          <w:rFonts w:ascii="Times New Roman" w:hAnsi="Times New Roman"/>
          <w:sz w:val="28"/>
        </w:rPr>
        <w:t xml:space="preserve">, kết hợp chặt chẽ nội lực với ngoại lực tạo ra nguồn lực tổng hợp tối ưu, làm đòn bẩy tạo đột phá thu hút vốn đầu tư trong </w:t>
      </w:r>
      <w:r w:rsidR="002157BC" w:rsidRPr="00A317B9">
        <w:rPr>
          <w:rFonts w:ascii="Times New Roman" w:hAnsi="Times New Roman"/>
          <w:sz w:val="28"/>
          <w:lang w:val="vi-VN"/>
        </w:rPr>
        <w:t xml:space="preserve">quá trình </w:t>
      </w:r>
      <w:r w:rsidR="002157BC" w:rsidRPr="00A317B9">
        <w:rPr>
          <w:rFonts w:ascii="Times New Roman" w:hAnsi="Times New Roman"/>
          <w:sz w:val="28"/>
        </w:rPr>
        <w:t xml:space="preserve">hoàn </w:t>
      </w:r>
      <w:r w:rsidR="002157BC" w:rsidRPr="00A317B9">
        <w:rPr>
          <w:rFonts w:ascii="Times New Roman" w:hAnsi="Times New Roman"/>
          <w:sz w:val="28"/>
          <w:lang w:val="vi-VN"/>
        </w:rPr>
        <w:t xml:space="preserve">thiện, </w:t>
      </w:r>
      <w:r w:rsidR="008F26CB" w:rsidRPr="00A317B9">
        <w:rPr>
          <w:rFonts w:ascii="Times New Roman" w:hAnsi="Times New Roman"/>
          <w:sz w:val="28"/>
        </w:rPr>
        <w:t xml:space="preserve">phát triển hệ thống kết cấu hạ tầng chiến lược đồng bộ, hiện đại. Phân bổ nguồn lực đầu tư tập trung có trọng tâm, trọng điểm, phù hợp với khả năng huy động nguồn vốn; sớm đưa dự án đầu tư vào sử dụng, bảo đảm phát huy hiệu quả sử dụng vốn đầu tư. Việc </w:t>
      </w:r>
      <w:r w:rsidR="00163C4D" w:rsidRPr="00A317B9">
        <w:rPr>
          <w:rFonts w:ascii="Times New Roman" w:hAnsi="Times New Roman"/>
          <w:sz w:val="28"/>
        </w:rPr>
        <w:t>thực hiện</w:t>
      </w:r>
      <w:r w:rsidR="008F26CB" w:rsidRPr="00A317B9">
        <w:rPr>
          <w:rFonts w:ascii="Times New Roman" w:hAnsi="Times New Roman"/>
          <w:sz w:val="28"/>
        </w:rPr>
        <w:t xml:space="preserve"> các dự án đầu tư trên địa bàn phải phù hợp với Quy hoạch tỉnh và các quy hoạch khác có liên quan, bảo đảm thực hiện </w:t>
      </w:r>
      <w:r w:rsidR="000F48F2" w:rsidRPr="00A317B9">
        <w:rPr>
          <w:rFonts w:ascii="Times New Roman" w:hAnsi="Times New Roman"/>
          <w:sz w:val="28"/>
        </w:rPr>
        <w:t xml:space="preserve">đúng </w:t>
      </w:r>
      <w:r w:rsidR="008F26CB" w:rsidRPr="00A317B9">
        <w:rPr>
          <w:rFonts w:ascii="Times New Roman" w:hAnsi="Times New Roman"/>
          <w:sz w:val="28"/>
        </w:rPr>
        <w:t>quy định pháp luật hiện hành có liên quan.</w:t>
      </w:r>
      <w:r w:rsidR="002157BC" w:rsidRPr="00A317B9">
        <w:rPr>
          <w:rFonts w:ascii="Times New Roman" w:hAnsi="Times New Roman"/>
          <w:sz w:val="28"/>
          <w:lang w:val="vi-VN"/>
        </w:rPr>
        <w:t xml:space="preserve"> Đ</w:t>
      </w:r>
      <w:r w:rsidR="002157BC" w:rsidRPr="00A317B9">
        <w:rPr>
          <w:rFonts w:ascii="Times New Roman" w:hAnsi="Times New Roman"/>
          <w:sz w:val="28"/>
        </w:rPr>
        <w:t xml:space="preserve">ẩy mạnh phân cấp trong quản lý đầu </w:t>
      </w:r>
      <w:r w:rsidR="002157BC" w:rsidRPr="00A317B9">
        <w:rPr>
          <w:rFonts w:ascii="Times New Roman" w:hAnsi="Times New Roman"/>
          <w:sz w:val="28"/>
          <w:lang w:val="vi-VN"/>
        </w:rPr>
        <w:t>tư, đ</w:t>
      </w:r>
      <w:r w:rsidR="008F26CB" w:rsidRPr="00A317B9">
        <w:rPr>
          <w:rFonts w:ascii="Times New Roman" w:hAnsi="Times New Roman"/>
          <w:sz w:val="28"/>
        </w:rPr>
        <w:t xml:space="preserve">ề cao tính chủ động, sáng tạo, linh hoạt của </w:t>
      </w:r>
      <w:r w:rsidR="002157BC" w:rsidRPr="00A317B9">
        <w:rPr>
          <w:rFonts w:ascii="Times New Roman" w:hAnsi="Times New Roman"/>
          <w:sz w:val="28"/>
          <w:lang w:val="vi-VN"/>
        </w:rPr>
        <w:t xml:space="preserve">các cấp, các ngành, </w:t>
      </w:r>
      <w:r w:rsidR="008F26CB" w:rsidRPr="00A317B9">
        <w:rPr>
          <w:rFonts w:ascii="Times New Roman" w:hAnsi="Times New Roman"/>
          <w:sz w:val="28"/>
        </w:rPr>
        <w:t>địa phương trong triển khai thực hiện.</w:t>
      </w:r>
      <w:r w:rsidR="005D72D5" w:rsidRPr="00A317B9">
        <w:rPr>
          <w:sz w:val="28"/>
        </w:rPr>
        <w:t xml:space="preserve"> </w:t>
      </w:r>
    </w:p>
    <w:p w14:paraId="0EFD076B" w14:textId="77777777" w:rsidR="00412693" w:rsidRPr="007346CF" w:rsidRDefault="009835F4"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2"/>
          <w:sz w:val="28"/>
          <w:lang w:val="vi-VN"/>
        </w:rPr>
      </w:pPr>
      <w:r w:rsidRPr="007346CF">
        <w:rPr>
          <w:rFonts w:ascii="Times New Roman" w:hAnsi="Times New Roman"/>
          <w:spacing w:val="-2"/>
          <w:sz w:val="28"/>
        </w:rPr>
        <w:t xml:space="preserve">Xem xét điều chuyển các nguồn vốn cho phù hợp, khả thi để tăng tiến độ giải </w:t>
      </w:r>
      <w:r w:rsidRPr="007346CF">
        <w:rPr>
          <w:rFonts w:ascii="Times New Roman" w:hAnsi="Times New Roman"/>
          <w:spacing w:val="-2"/>
          <w:sz w:val="28"/>
          <w:lang w:val="vi-VN"/>
        </w:rPr>
        <w:t xml:space="preserve">ngân. </w:t>
      </w:r>
      <w:r w:rsidRPr="007346CF">
        <w:rPr>
          <w:rFonts w:ascii="Times New Roman" w:hAnsi="Times New Roman"/>
          <w:spacing w:val="-2"/>
          <w:sz w:val="28"/>
        </w:rPr>
        <w:t xml:space="preserve">Chỉ đạo việc triển khai kế hoạch đầu tư công, </w:t>
      </w:r>
      <w:r w:rsidRPr="007346CF">
        <w:rPr>
          <w:rFonts w:ascii="Times New Roman" w:hAnsi="Times New Roman"/>
          <w:spacing w:val="-2"/>
          <w:sz w:val="28"/>
          <w:lang w:val="vi-VN"/>
        </w:rPr>
        <w:t>q</w:t>
      </w:r>
      <w:r w:rsidRPr="007346CF">
        <w:rPr>
          <w:rFonts w:ascii="Times New Roman" w:hAnsi="Times New Roman"/>
          <w:spacing w:val="-2"/>
          <w:sz w:val="28"/>
        </w:rPr>
        <w:t xml:space="preserve">uyết liệt đẩy mạnh công tác giải ngân vốn đầu tư công ngay từ đầu </w:t>
      </w:r>
      <w:r w:rsidRPr="007346CF">
        <w:rPr>
          <w:rFonts w:ascii="Times New Roman" w:hAnsi="Times New Roman"/>
          <w:spacing w:val="-2"/>
          <w:sz w:val="28"/>
          <w:lang w:val="vi-VN"/>
        </w:rPr>
        <w:t>năm;</w:t>
      </w:r>
      <w:r w:rsidRPr="007346CF">
        <w:rPr>
          <w:rFonts w:ascii="Times New Roman" w:hAnsi="Times New Roman"/>
          <w:spacing w:val="-2"/>
          <w:sz w:val="28"/>
        </w:rPr>
        <w:t xml:space="preserve"> sớm tháo gỡ khó khăn, vướng mắc, khắc phục các điểm nghẽn, hạn chế</w:t>
      </w:r>
      <w:r w:rsidRPr="007346CF">
        <w:rPr>
          <w:rFonts w:ascii="Times New Roman" w:hAnsi="Times New Roman"/>
          <w:spacing w:val="-2"/>
          <w:sz w:val="28"/>
          <w:lang w:val="vi-VN"/>
        </w:rPr>
        <w:t xml:space="preserve"> về </w:t>
      </w:r>
      <w:r w:rsidRPr="007346CF">
        <w:rPr>
          <w:rFonts w:ascii="Times New Roman" w:hAnsi="Times New Roman"/>
          <w:spacing w:val="-2"/>
          <w:sz w:val="28"/>
        </w:rPr>
        <w:t xml:space="preserve">tiến độ giải ngân các Chương trình mục tiêu quốc </w:t>
      </w:r>
      <w:r w:rsidRPr="007346CF">
        <w:rPr>
          <w:rFonts w:ascii="Times New Roman" w:hAnsi="Times New Roman"/>
          <w:spacing w:val="-2"/>
          <w:sz w:val="28"/>
          <w:lang w:val="vi-VN"/>
        </w:rPr>
        <w:t xml:space="preserve">gia. </w:t>
      </w:r>
      <w:r w:rsidRPr="007346CF">
        <w:rPr>
          <w:rFonts w:ascii="Times New Roman" w:hAnsi="Times New Roman"/>
          <w:spacing w:val="-2"/>
          <w:sz w:val="28"/>
        </w:rPr>
        <w:t xml:space="preserve">Tập trung tháo gỡ các khó khăn, vướng mắc liên quan đến công tác bồi thường, giải </w:t>
      </w:r>
      <w:r w:rsidRPr="007346CF">
        <w:rPr>
          <w:rFonts w:ascii="Times New Roman" w:hAnsi="Times New Roman"/>
          <w:spacing w:val="-2"/>
          <w:sz w:val="28"/>
        </w:rPr>
        <w:lastRenderedPageBreak/>
        <w:t xml:space="preserve">phóng mặt </w:t>
      </w:r>
      <w:r w:rsidR="00565A82" w:rsidRPr="007346CF">
        <w:rPr>
          <w:rFonts w:ascii="Times New Roman" w:hAnsi="Times New Roman"/>
          <w:spacing w:val="-2"/>
          <w:sz w:val="28"/>
          <w:lang w:val="vi-VN"/>
        </w:rPr>
        <w:t>bằng, hỗ trợ tái định cư</w:t>
      </w:r>
      <w:r w:rsidRPr="007346CF">
        <w:rPr>
          <w:rFonts w:ascii="Times New Roman" w:hAnsi="Times New Roman"/>
          <w:spacing w:val="-2"/>
          <w:sz w:val="28"/>
        </w:rPr>
        <w:t xml:space="preserve">; nguồn cung và giá vật liệu xây dựng; các vấn đề liên quan đến xác định giá đất; củng cố, nâng cao chất lượng các tổ chức làm nhiệm vụ giải phóng mặt bằng ở các địa phương. Quan tâm bố trí nguồn lực xây dựng các khu tái định cư phục vụ giải phóng mặt </w:t>
      </w:r>
      <w:r w:rsidRPr="007346CF">
        <w:rPr>
          <w:rFonts w:ascii="Times New Roman" w:hAnsi="Times New Roman"/>
          <w:spacing w:val="-2"/>
          <w:sz w:val="28"/>
          <w:lang w:val="vi-VN"/>
        </w:rPr>
        <w:t xml:space="preserve">bằng. Rà soát, </w:t>
      </w:r>
      <w:r w:rsidRPr="007346CF">
        <w:rPr>
          <w:rFonts w:ascii="Times New Roman" w:hAnsi="Times New Roman"/>
          <w:spacing w:val="-2"/>
          <w:sz w:val="28"/>
        </w:rPr>
        <w:t xml:space="preserve">đôn </w:t>
      </w:r>
      <w:r w:rsidRPr="007346CF">
        <w:rPr>
          <w:rFonts w:ascii="Times New Roman" w:hAnsi="Times New Roman"/>
          <w:spacing w:val="-2"/>
          <w:sz w:val="28"/>
          <w:lang w:val="vi-VN"/>
        </w:rPr>
        <w:t>đốc</w:t>
      </w:r>
      <w:r w:rsidRPr="007346CF">
        <w:rPr>
          <w:rFonts w:ascii="Times New Roman" w:hAnsi="Times New Roman"/>
          <w:spacing w:val="-2"/>
          <w:sz w:val="28"/>
        </w:rPr>
        <w:t xml:space="preserve"> nhà đầu tư triển khai thực hiện các dự án chậm tiến </w:t>
      </w:r>
      <w:r w:rsidRPr="007346CF">
        <w:rPr>
          <w:rFonts w:ascii="Times New Roman" w:hAnsi="Times New Roman"/>
          <w:spacing w:val="-2"/>
          <w:sz w:val="28"/>
          <w:lang w:val="vi-VN"/>
        </w:rPr>
        <w:t xml:space="preserve">độ </w:t>
      </w:r>
      <w:r w:rsidRPr="007346CF">
        <w:rPr>
          <w:rFonts w:ascii="Times New Roman" w:hAnsi="Times New Roman"/>
          <w:spacing w:val="-2"/>
          <w:sz w:val="28"/>
        </w:rPr>
        <w:t>(kể cả dự án đầu tư tư nhân)</w:t>
      </w:r>
      <w:r w:rsidRPr="007346CF">
        <w:rPr>
          <w:rFonts w:ascii="Times New Roman" w:hAnsi="Times New Roman"/>
          <w:spacing w:val="-2"/>
          <w:sz w:val="28"/>
          <w:lang w:val="vi-VN"/>
        </w:rPr>
        <w:t>,</w:t>
      </w:r>
      <w:r w:rsidRPr="007346CF">
        <w:rPr>
          <w:rFonts w:ascii="Times New Roman" w:hAnsi="Times New Roman"/>
          <w:spacing w:val="-2"/>
          <w:sz w:val="28"/>
          <w:shd w:val="clear" w:color="auto" w:fill="FFFFFF"/>
        </w:rPr>
        <w:t xml:space="preserve"> </w:t>
      </w:r>
      <w:r w:rsidRPr="007346CF">
        <w:rPr>
          <w:rFonts w:ascii="Times New Roman" w:hAnsi="Times New Roman"/>
          <w:spacing w:val="-2"/>
          <w:sz w:val="28"/>
        </w:rPr>
        <w:t>các quy hoạch treo, đất đai, tài sản công chưa sử dụng hoặc sử dụng không hợp lý…</w:t>
      </w:r>
      <w:r w:rsidRPr="007346CF">
        <w:rPr>
          <w:rFonts w:ascii="Times New Roman" w:hAnsi="Times New Roman"/>
          <w:spacing w:val="-2"/>
          <w:sz w:val="28"/>
          <w:lang w:val="vi-VN"/>
        </w:rPr>
        <w:t xml:space="preserve"> </w:t>
      </w:r>
      <w:r w:rsidRPr="007346CF">
        <w:rPr>
          <w:rFonts w:ascii="Times New Roman" w:hAnsi="Times New Roman"/>
          <w:spacing w:val="-2"/>
          <w:sz w:val="28"/>
        </w:rPr>
        <w:t xml:space="preserve">để có giải pháp xử lý dứt điểm, tránh lãng </w:t>
      </w:r>
      <w:r w:rsidRPr="007346CF">
        <w:rPr>
          <w:rFonts w:ascii="Times New Roman" w:hAnsi="Times New Roman"/>
          <w:spacing w:val="-2"/>
          <w:sz w:val="28"/>
          <w:lang w:val="vi-VN"/>
        </w:rPr>
        <w:t xml:space="preserve">phí. </w:t>
      </w:r>
      <w:r w:rsidR="007D1095" w:rsidRPr="007346CF">
        <w:rPr>
          <w:rFonts w:ascii="Times New Roman" w:hAnsi="Times New Roman"/>
          <w:spacing w:val="-2"/>
          <w:sz w:val="28"/>
          <w:lang w:val="vi-VN"/>
        </w:rPr>
        <w:t xml:space="preserve">Tập trung triển khai thực hiện </w:t>
      </w:r>
      <w:r w:rsidR="007D1095" w:rsidRPr="007346CF">
        <w:rPr>
          <w:rFonts w:ascii="Times New Roman" w:hAnsi="Times New Roman"/>
          <w:spacing w:val="-2"/>
          <w:sz w:val="28"/>
        </w:rPr>
        <w:t xml:space="preserve">Luật </w:t>
      </w:r>
      <w:r w:rsidR="007D1095" w:rsidRPr="007346CF">
        <w:rPr>
          <w:rFonts w:ascii="Times New Roman" w:hAnsi="Times New Roman"/>
          <w:spacing w:val="-2"/>
          <w:sz w:val="28"/>
          <w:lang w:val="vi-VN"/>
        </w:rPr>
        <w:t>Đ</w:t>
      </w:r>
      <w:r w:rsidR="007D1095" w:rsidRPr="007346CF">
        <w:rPr>
          <w:rFonts w:ascii="Times New Roman" w:hAnsi="Times New Roman"/>
          <w:spacing w:val="-2"/>
          <w:sz w:val="28"/>
        </w:rPr>
        <w:t xml:space="preserve">ất đai </w:t>
      </w:r>
      <w:r w:rsidR="007D1095" w:rsidRPr="007346CF">
        <w:rPr>
          <w:rFonts w:ascii="Times New Roman" w:hAnsi="Times New Roman"/>
          <w:spacing w:val="-2"/>
          <w:sz w:val="28"/>
          <w:lang w:val="vi-VN"/>
        </w:rPr>
        <w:t xml:space="preserve">và các luật, nghị quyết... của Quốc hội, Chính phủ liên quan đến đất đai. </w:t>
      </w:r>
      <w:r w:rsidRPr="007346CF">
        <w:rPr>
          <w:rFonts w:ascii="Times New Roman" w:hAnsi="Times New Roman"/>
          <w:spacing w:val="-2"/>
          <w:sz w:val="28"/>
        </w:rPr>
        <w:t xml:space="preserve">Rà soát các dự án không triển khai được do vi phạm Luật </w:t>
      </w:r>
      <w:r w:rsidRPr="007346CF">
        <w:rPr>
          <w:rFonts w:ascii="Times New Roman" w:hAnsi="Times New Roman"/>
          <w:spacing w:val="-2"/>
          <w:sz w:val="28"/>
          <w:lang w:val="vi-VN"/>
        </w:rPr>
        <w:t>Đ</w:t>
      </w:r>
      <w:r w:rsidRPr="007346CF">
        <w:rPr>
          <w:rFonts w:ascii="Times New Roman" w:hAnsi="Times New Roman"/>
          <w:spacing w:val="-2"/>
          <w:sz w:val="28"/>
        </w:rPr>
        <w:t xml:space="preserve">ất đai, Luật </w:t>
      </w:r>
      <w:r w:rsidRPr="007346CF">
        <w:rPr>
          <w:rFonts w:ascii="Times New Roman" w:hAnsi="Times New Roman"/>
          <w:spacing w:val="-2"/>
          <w:sz w:val="28"/>
          <w:lang w:val="vi-VN"/>
        </w:rPr>
        <w:t>Đ</w:t>
      </w:r>
      <w:r w:rsidRPr="007346CF">
        <w:rPr>
          <w:rFonts w:ascii="Times New Roman" w:hAnsi="Times New Roman"/>
          <w:spacing w:val="-2"/>
          <w:sz w:val="28"/>
        </w:rPr>
        <w:t>ầu tư</w:t>
      </w:r>
      <w:r w:rsidRPr="007346CF">
        <w:rPr>
          <w:rFonts w:ascii="Times New Roman" w:hAnsi="Times New Roman"/>
          <w:spacing w:val="-2"/>
          <w:sz w:val="28"/>
          <w:lang w:val="vi-VN"/>
        </w:rPr>
        <w:t xml:space="preserve"> </w:t>
      </w:r>
      <w:r w:rsidRPr="007346CF">
        <w:rPr>
          <w:rFonts w:ascii="Times New Roman" w:hAnsi="Times New Roman"/>
          <w:spacing w:val="-2"/>
          <w:sz w:val="28"/>
        </w:rPr>
        <w:t xml:space="preserve">và các dự án vi phạm tương tự theo tinh thần </w:t>
      </w:r>
      <w:r w:rsidRPr="007346CF">
        <w:rPr>
          <w:rFonts w:ascii="Times New Roman" w:hAnsi="Times New Roman"/>
          <w:spacing w:val="-2"/>
          <w:sz w:val="28"/>
          <w:lang w:val="vi-VN"/>
        </w:rPr>
        <w:t>K</w:t>
      </w:r>
      <w:r w:rsidRPr="007346CF">
        <w:rPr>
          <w:rFonts w:ascii="Times New Roman" w:hAnsi="Times New Roman"/>
          <w:spacing w:val="-2"/>
          <w:sz w:val="28"/>
        </w:rPr>
        <w:t xml:space="preserve">ết luận </w:t>
      </w:r>
      <w:r w:rsidRPr="007346CF">
        <w:rPr>
          <w:rFonts w:ascii="Times New Roman" w:hAnsi="Times New Roman"/>
          <w:spacing w:val="-2"/>
          <w:sz w:val="28"/>
          <w:lang w:val="vi-VN"/>
        </w:rPr>
        <w:t>số 77-KL/TW</w:t>
      </w:r>
      <w:r w:rsidRPr="007346CF">
        <w:rPr>
          <w:rFonts w:ascii="Times New Roman" w:hAnsi="Times New Roman"/>
          <w:spacing w:val="-2"/>
          <w:sz w:val="28"/>
        </w:rPr>
        <w:t xml:space="preserve"> của </w:t>
      </w:r>
      <w:r w:rsidRPr="007346CF">
        <w:rPr>
          <w:rFonts w:ascii="Times New Roman" w:hAnsi="Times New Roman"/>
          <w:spacing w:val="-2"/>
          <w:sz w:val="28"/>
          <w:lang w:val="vi-VN"/>
        </w:rPr>
        <w:t>Bộ Chính trị</w:t>
      </w:r>
      <w:r w:rsidRPr="007346CF">
        <w:rPr>
          <w:rFonts w:ascii="Times New Roman" w:hAnsi="Times New Roman"/>
          <w:spacing w:val="-2"/>
          <w:sz w:val="28"/>
        </w:rPr>
        <w:t xml:space="preserve"> để đề xuất tháo gỡ</w:t>
      </w:r>
      <w:r w:rsidRPr="007346CF">
        <w:rPr>
          <w:rFonts w:ascii="Times New Roman" w:hAnsi="Times New Roman"/>
          <w:spacing w:val="-2"/>
          <w:sz w:val="28"/>
          <w:lang w:val="vi-VN"/>
        </w:rPr>
        <w:t xml:space="preserve">; </w:t>
      </w:r>
      <w:r w:rsidRPr="007346CF">
        <w:rPr>
          <w:rFonts w:ascii="Times New Roman" w:hAnsi="Times New Roman"/>
          <w:spacing w:val="-2"/>
          <w:sz w:val="28"/>
          <w:shd w:val="clear" w:color="auto" w:fill="FFFFFF"/>
        </w:rPr>
        <w:t>kiên quyết thu hồi các dự án không triển khai theo kế hoạch phê duyệt</w:t>
      </w:r>
      <w:r w:rsidRPr="007346CF">
        <w:rPr>
          <w:rFonts w:ascii="Times New Roman" w:hAnsi="Times New Roman"/>
          <w:spacing w:val="-2"/>
          <w:sz w:val="28"/>
        </w:rPr>
        <w:t xml:space="preserve">; khẩn trương hoàn chỉnh </w:t>
      </w:r>
      <w:r w:rsidRPr="007346CF">
        <w:rPr>
          <w:rFonts w:ascii="Times New Roman" w:hAnsi="Times New Roman"/>
          <w:spacing w:val="-2"/>
          <w:sz w:val="28"/>
          <w:lang w:val="vi-VN"/>
        </w:rPr>
        <w:t>hồ sơ,</w:t>
      </w:r>
      <w:r w:rsidRPr="007346CF">
        <w:rPr>
          <w:rFonts w:ascii="Times New Roman" w:hAnsi="Times New Roman"/>
          <w:spacing w:val="-2"/>
          <w:sz w:val="28"/>
        </w:rPr>
        <w:t xml:space="preserve"> thủ tục để khởi công xây dựng các dự án, công trình theo kế </w:t>
      </w:r>
      <w:r w:rsidRPr="007346CF">
        <w:rPr>
          <w:rFonts w:ascii="Times New Roman" w:hAnsi="Times New Roman"/>
          <w:spacing w:val="-2"/>
          <w:sz w:val="28"/>
          <w:lang w:val="vi-VN"/>
        </w:rPr>
        <w:t>hoạch.</w:t>
      </w:r>
    </w:p>
    <w:p w14:paraId="1C125C08" w14:textId="77777777" w:rsidR="00412693" w:rsidRPr="007346CF" w:rsidRDefault="009835F4"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7346CF">
        <w:rPr>
          <w:rFonts w:ascii="Times New Roman" w:hAnsi="Times New Roman"/>
          <w:sz w:val="28"/>
        </w:rPr>
        <w:t xml:space="preserve">Tích cực huy động các nguồn lực cho đầu tư phát triển. </w:t>
      </w:r>
      <w:r w:rsidRPr="007346CF">
        <w:rPr>
          <w:rFonts w:ascii="Times New Roman" w:hAnsi="Times New Roman"/>
          <w:sz w:val="28"/>
          <w:shd w:val="clear" w:color="auto" w:fill="FFFFFF"/>
          <w:lang w:val="vi-VN"/>
        </w:rPr>
        <w:t>Tăng cường công tác q</w:t>
      </w:r>
      <w:r w:rsidRPr="007346CF">
        <w:rPr>
          <w:rFonts w:ascii="Times New Roman" w:hAnsi="Times New Roman"/>
          <w:sz w:val="28"/>
          <w:shd w:val="clear" w:color="auto" w:fill="FFFFFF"/>
        </w:rPr>
        <w:t xml:space="preserve">uản </w:t>
      </w:r>
      <w:r w:rsidRPr="007346CF">
        <w:rPr>
          <w:rFonts w:ascii="Times New Roman" w:hAnsi="Times New Roman"/>
          <w:sz w:val="28"/>
          <w:shd w:val="clear" w:color="auto" w:fill="FFFFFF"/>
          <w:lang w:val="vi-VN"/>
        </w:rPr>
        <w:t xml:space="preserve">lý, chủ động điều hành </w:t>
      </w:r>
      <w:r w:rsidRPr="007346CF">
        <w:rPr>
          <w:rFonts w:ascii="Times New Roman" w:hAnsi="Times New Roman"/>
          <w:sz w:val="28"/>
          <w:shd w:val="clear" w:color="auto" w:fill="FFFFFF"/>
        </w:rPr>
        <w:t xml:space="preserve">ngân sách nhà </w:t>
      </w:r>
      <w:r w:rsidRPr="007346CF">
        <w:rPr>
          <w:rFonts w:ascii="Times New Roman" w:hAnsi="Times New Roman"/>
          <w:sz w:val="28"/>
          <w:shd w:val="clear" w:color="auto" w:fill="FFFFFF"/>
          <w:lang w:val="vi-VN"/>
        </w:rPr>
        <w:t>nước; t</w:t>
      </w:r>
      <w:r w:rsidRPr="007346CF">
        <w:rPr>
          <w:rFonts w:ascii="Times New Roman" w:hAnsi="Times New Roman"/>
          <w:sz w:val="28"/>
        </w:rPr>
        <w:t xml:space="preserve">riển khai hiệu quả Đề án chống thất thu ngân </w:t>
      </w:r>
      <w:r w:rsidRPr="007346CF">
        <w:rPr>
          <w:rFonts w:ascii="Times New Roman" w:hAnsi="Times New Roman"/>
          <w:sz w:val="28"/>
          <w:lang w:val="vi-VN"/>
        </w:rPr>
        <w:t>sách</w:t>
      </w:r>
      <w:r w:rsidRPr="007346CF">
        <w:rPr>
          <w:rFonts w:ascii="Times New Roman" w:hAnsi="Times New Roman"/>
          <w:sz w:val="28"/>
        </w:rPr>
        <w:t xml:space="preserve"> trên địa bàn tỉnh</w:t>
      </w:r>
      <w:r w:rsidRPr="007346CF">
        <w:rPr>
          <w:rFonts w:ascii="Times New Roman" w:hAnsi="Times New Roman"/>
          <w:sz w:val="28"/>
          <w:lang w:val="vi-VN"/>
        </w:rPr>
        <w:t>; triệt để tiết kiệm chi</w:t>
      </w:r>
      <w:r w:rsidRPr="007346CF">
        <w:rPr>
          <w:rFonts w:ascii="Times New Roman" w:hAnsi="Times New Roman"/>
          <w:sz w:val="28"/>
          <w:shd w:val="clear" w:color="auto" w:fill="FFFFFF"/>
        </w:rPr>
        <w:t xml:space="preserve">; kiểm soát bội chi, nợ công trong giới hạn an toàn, hợp </w:t>
      </w:r>
      <w:r w:rsidRPr="007346CF">
        <w:rPr>
          <w:rFonts w:ascii="Times New Roman" w:hAnsi="Times New Roman"/>
          <w:sz w:val="28"/>
          <w:shd w:val="clear" w:color="auto" w:fill="FFFFFF"/>
          <w:lang w:val="vi-VN"/>
        </w:rPr>
        <w:t>lý</w:t>
      </w:r>
      <w:r w:rsidRPr="007346CF">
        <w:rPr>
          <w:rFonts w:ascii="Times New Roman" w:hAnsi="Times New Roman"/>
          <w:sz w:val="28"/>
          <w:shd w:val="clear" w:color="auto" w:fill="FFFFFF"/>
        </w:rPr>
        <w:t>.</w:t>
      </w:r>
    </w:p>
    <w:p w14:paraId="07614F50" w14:textId="77777777" w:rsidR="00412693" w:rsidRPr="007346CF"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7346CF">
        <w:rPr>
          <w:rFonts w:ascii="Times New Roman" w:hAnsi="Times New Roman"/>
          <w:b/>
          <w:sz w:val="28"/>
          <w:highlight w:val="white"/>
          <w:lang w:val="pt-BR"/>
        </w:rPr>
        <w:t xml:space="preserve">4. </w:t>
      </w:r>
      <w:bookmarkEnd w:id="11"/>
      <w:r w:rsidRPr="007346CF">
        <w:rPr>
          <w:rFonts w:ascii="Times New Roman" w:hAnsi="Times New Roman"/>
          <w:b/>
          <w:sz w:val="28"/>
          <w:highlight w:val="white"/>
          <w:lang w:val="fr-FR"/>
        </w:rPr>
        <w:t>Tiếp tục đẩy mạnh thực hiện ba nhiệm vụ đột phá chiến lược</w:t>
      </w:r>
    </w:p>
    <w:p w14:paraId="3B2C7094" w14:textId="77777777" w:rsidR="00412693" w:rsidRPr="007346CF"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fr-FR"/>
        </w:rPr>
      </w:pPr>
      <w:r w:rsidRPr="007346CF">
        <w:rPr>
          <w:rFonts w:ascii="Times New Roman" w:hAnsi="Times New Roman"/>
          <w:b/>
          <w:i/>
          <w:sz w:val="28"/>
          <w:highlight w:val="white"/>
          <w:lang w:val="fr-FR"/>
        </w:rPr>
        <w:t>4.1. Tập trung nguồn lực đầu tư phát triển và hoàn thiện hệ thống kết cấu hạ tầng đồng bộ, hiện đại, bảo đảm liên thông, kết nối liên vùng và phát triển đô thị:</w:t>
      </w:r>
      <w:r w:rsidRPr="007346CF">
        <w:rPr>
          <w:rFonts w:ascii="Times New Roman" w:hAnsi="Times New Roman"/>
          <w:i/>
          <w:sz w:val="28"/>
          <w:highlight w:val="white"/>
          <w:lang w:val="fr-FR"/>
        </w:rPr>
        <w:t xml:space="preserve"> </w:t>
      </w:r>
      <w:r w:rsidRPr="007346CF">
        <w:rPr>
          <w:rFonts w:ascii="Times New Roman" w:hAnsi="Times New Roman"/>
          <w:sz w:val="28"/>
          <w:highlight w:val="white"/>
          <w:lang w:val="da-DK"/>
        </w:rPr>
        <w:t>Huy động và sử dụng hiệu quả các nguồn lực để đầu tư hoàn th</w:t>
      </w:r>
      <w:r w:rsidR="0005128A" w:rsidRPr="007346CF">
        <w:rPr>
          <w:rFonts w:ascii="Times New Roman" w:hAnsi="Times New Roman"/>
          <w:sz w:val="28"/>
          <w:highlight w:val="white"/>
          <w:lang w:val="da-DK"/>
        </w:rPr>
        <w:t xml:space="preserve">ành các dự án </w:t>
      </w:r>
      <w:r w:rsidR="001714A1" w:rsidRPr="007346CF">
        <w:rPr>
          <w:rFonts w:ascii="Times New Roman" w:hAnsi="Times New Roman"/>
          <w:sz w:val="28"/>
          <w:highlight w:val="white"/>
          <w:lang w:val="da-DK"/>
        </w:rPr>
        <w:t xml:space="preserve">động lực, </w:t>
      </w:r>
      <w:r w:rsidR="0005128A" w:rsidRPr="007346CF">
        <w:rPr>
          <w:rFonts w:ascii="Times New Roman" w:hAnsi="Times New Roman"/>
          <w:sz w:val="28"/>
          <w:highlight w:val="white"/>
          <w:lang w:val="da-DK"/>
        </w:rPr>
        <w:t>trọng điểm trong K</w:t>
      </w:r>
      <w:r w:rsidRPr="007346CF">
        <w:rPr>
          <w:rFonts w:ascii="Times New Roman" w:hAnsi="Times New Roman"/>
          <w:sz w:val="28"/>
          <w:highlight w:val="white"/>
          <w:lang w:val="da-DK"/>
        </w:rPr>
        <w:t xml:space="preserve">ế hoạch </w:t>
      </w:r>
      <w:r w:rsidR="006D018A" w:rsidRPr="007346CF">
        <w:rPr>
          <w:rFonts w:ascii="Times New Roman" w:hAnsi="Times New Roman"/>
          <w:sz w:val="28"/>
          <w:highlight w:val="white"/>
          <w:lang w:val="da-DK"/>
        </w:rPr>
        <w:t xml:space="preserve">trung hạn giai đoạn 2020 </w:t>
      </w:r>
      <w:r w:rsidR="002F26C1" w:rsidRPr="007346CF">
        <w:rPr>
          <w:rFonts w:ascii="Times New Roman" w:hAnsi="Times New Roman"/>
          <w:sz w:val="28"/>
          <w:highlight w:val="white"/>
          <w:lang w:val="da-DK"/>
        </w:rPr>
        <w:t>-</w:t>
      </w:r>
      <w:r w:rsidR="006D018A" w:rsidRPr="007346CF">
        <w:rPr>
          <w:rFonts w:ascii="Times New Roman" w:hAnsi="Times New Roman"/>
          <w:sz w:val="28"/>
          <w:highlight w:val="white"/>
          <w:lang w:val="da-DK"/>
        </w:rPr>
        <w:t xml:space="preserve"> 2025</w:t>
      </w:r>
      <w:r w:rsidR="002F26C1" w:rsidRPr="007346CF">
        <w:rPr>
          <w:rFonts w:ascii="Times New Roman" w:hAnsi="Times New Roman"/>
          <w:sz w:val="28"/>
          <w:highlight w:val="white"/>
          <w:lang w:val="da-DK"/>
        </w:rPr>
        <w:t xml:space="preserve">, </w:t>
      </w:r>
      <w:r w:rsidR="001714A1" w:rsidRPr="007346CF">
        <w:rPr>
          <w:rFonts w:ascii="Times New Roman" w:hAnsi="Times New Roman"/>
          <w:sz w:val="28"/>
        </w:rPr>
        <w:t>nhất là các dự án giao thông kết nối, các dự án của THACO, các dự án liên quan đến đầu tư hạ tầng cảng biển, logistics…</w:t>
      </w:r>
      <w:r w:rsidRPr="007346CF">
        <w:rPr>
          <w:rFonts w:ascii="Times New Roman" w:hAnsi="Times New Roman"/>
          <w:sz w:val="28"/>
          <w:highlight w:val="white"/>
          <w:lang w:val="da-DK"/>
        </w:rPr>
        <w:t xml:space="preserve"> Tiếp tục huy động hợp lý nguồn vốn ODA, các khoản vay ưu đãi gắn với nâng cao hiệu quả sử dụng. Phát triển kết cấu </w:t>
      </w:r>
      <w:r w:rsidRPr="007346CF">
        <w:rPr>
          <w:rFonts w:ascii="Times New Roman" w:hAnsi="Times New Roman"/>
          <w:sz w:val="28"/>
          <w:highlight w:val="white"/>
          <w:u w:color="FF0000"/>
          <w:lang w:val="da-DK"/>
        </w:rPr>
        <w:t>hạ tầng gắn</w:t>
      </w:r>
      <w:r w:rsidRPr="007346CF">
        <w:rPr>
          <w:rFonts w:ascii="Times New Roman" w:hAnsi="Times New Roman"/>
          <w:sz w:val="28"/>
          <w:highlight w:val="white"/>
          <w:lang w:val="da-DK"/>
        </w:rPr>
        <w:t xml:space="preserve"> với cơ cấu lại nền kinh tế vùng Đông Nam theo hướng dịch vụ du lịch - công nghiệp - kinh tế biển - nông nghiệp công nghệ </w:t>
      </w:r>
      <w:r w:rsidR="000977A9" w:rsidRPr="007346CF">
        <w:rPr>
          <w:rFonts w:ascii="Times New Roman" w:hAnsi="Times New Roman"/>
          <w:sz w:val="28"/>
          <w:highlight w:val="white"/>
          <w:lang w:val="da-DK"/>
        </w:rPr>
        <w:t>cao;</w:t>
      </w:r>
      <w:r w:rsidRPr="007346CF">
        <w:rPr>
          <w:rFonts w:ascii="Times New Roman" w:hAnsi="Times New Roman"/>
          <w:sz w:val="28"/>
          <w:highlight w:val="white"/>
          <w:lang w:val="da-DK"/>
        </w:rPr>
        <w:t xml:space="preserve"> thu hút các dự án trọng điểm, chiến lược quốc gia, làm động lực để lan tỏa thúc đẩy phát triển vùng Tây, cho cả tỉnh và Vùng kinh tế trọng điểm miền Trung. Hoàn chỉnh Đề án xã hội hóa đầu tư, khai thác Cảng hàng không Chu Lai gắn với Khu</w:t>
      </w:r>
      <w:r w:rsidRPr="007346CF">
        <w:rPr>
          <w:rFonts w:ascii="Times New Roman" w:hAnsi="Times New Roman"/>
          <w:sz w:val="28"/>
          <w:lang w:val="da-DK"/>
        </w:rPr>
        <w:t xml:space="preserve"> phi thuế quan Tam Quang. </w:t>
      </w:r>
      <w:bookmarkStart w:id="12" w:name="_Hlk88661122"/>
      <w:r w:rsidRPr="007346CF">
        <w:rPr>
          <w:rFonts w:ascii="Times New Roman" w:hAnsi="Times New Roman"/>
          <w:sz w:val="28"/>
          <w:lang w:val="fr-FR"/>
        </w:rPr>
        <w:t>Đầu tư nạo vét thoát lũ sông Trường Giang phục vụ mục tiêu phòng, chống thiên tai, cải tạo môi trường</w:t>
      </w:r>
      <w:bookmarkEnd w:id="12"/>
      <w:r w:rsidRPr="007346CF">
        <w:rPr>
          <w:rFonts w:ascii="Times New Roman" w:hAnsi="Times New Roman"/>
          <w:sz w:val="28"/>
          <w:lang w:val="fr-FR"/>
        </w:rPr>
        <w:t xml:space="preserve"> và phát triển du </w:t>
      </w:r>
      <w:proofErr w:type="gramStart"/>
      <w:r w:rsidRPr="007346CF">
        <w:rPr>
          <w:rFonts w:ascii="Times New Roman" w:hAnsi="Times New Roman"/>
          <w:sz w:val="28"/>
          <w:lang w:val="fr-FR"/>
        </w:rPr>
        <w:t>lịch</w:t>
      </w:r>
      <w:r w:rsidRPr="007346CF">
        <w:rPr>
          <w:rFonts w:ascii="Times New Roman" w:hAnsi="Times New Roman"/>
          <w:sz w:val="28"/>
          <w:lang w:val="vi-VN"/>
        </w:rPr>
        <w:t>;</w:t>
      </w:r>
      <w:proofErr w:type="gramEnd"/>
      <w:r w:rsidRPr="007346CF">
        <w:rPr>
          <w:rFonts w:ascii="Times New Roman" w:hAnsi="Times New Roman"/>
          <w:sz w:val="28"/>
          <w:lang w:val="fr-FR"/>
        </w:rPr>
        <w:t xml:space="preserve"> xây dựng các công trình vượt sông Trường Giang đảm bảo đáp ứng </w:t>
      </w:r>
      <w:r w:rsidRPr="007346CF">
        <w:rPr>
          <w:rFonts w:ascii="Times New Roman" w:hAnsi="Times New Roman"/>
          <w:sz w:val="28"/>
          <w:lang w:val="vi-VN"/>
        </w:rPr>
        <w:t>nhu</w:t>
      </w:r>
      <w:r w:rsidRPr="007346CF">
        <w:rPr>
          <w:rFonts w:ascii="Times New Roman" w:hAnsi="Times New Roman"/>
          <w:sz w:val="28"/>
          <w:lang w:val="fr-FR"/>
        </w:rPr>
        <w:t xml:space="preserve"> cầu giao thông và tạo điểm nhấn cảnh quan để phát triển du lịch, dịch vụ. </w:t>
      </w:r>
      <w:r w:rsidRPr="007346CF">
        <w:rPr>
          <w:rFonts w:ascii="Times New Roman" w:hAnsi="Times New Roman"/>
          <w:sz w:val="28"/>
          <w:lang w:val="vi-VN"/>
        </w:rPr>
        <w:t xml:space="preserve">Tiếp tục đầu tư </w:t>
      </w:r>
      <w:r w:rsidRPr="007346CF">
        <w:rPr>
          <w:rFonts w:ascii="Times New Roman" w:hAnsi="Times New Roman"/>
          <w:sz w:val="28"/>
          <w:lang w:val="fr-FR"/>
        </w:rPr>
        <w:t>xây dựng và đưa vào sử dụng các tuyến đường kết nối đường cao tốc, Quốc lộ 1A với đường Võ Chí Công</w:t>
      </w:r>
      <w:bookmarkStart w:id="13" w:name="_Hlk88661095"/>
      <w:r w:rsidRPr="007346CF">
        <w:rPr>
          <w:rFonts w:ascii="Times New Roman" w:hAnsi="Times New Roman"/>
          <w:sz w:val="28"/>
          <w:lang w:val="fr-FR"/>
        </w:rPr>
        <w:t>; các dự án có tính liên kết cao</w:t>
      </w:r>
      <w:r w:rsidRPr="007346CF">
        <w:rPr>
          <w:rStyle w:val="FootnoteReference"/>
          <w:rFonts w:ascii="Times New Roman" w:hAnsi="Times New Roman"/>
          <w:sz w:val="28"/>
          <w:lang w:val="fr-FR"/>
        </w:rPr>
        <w:footnoteReference w:id="19"/>
      </w:r>
      <w:r w:rsidRPr="007346CF">
        <w:rPr>
          <w:rFonts w:ascii="Times New Roman" w:hAnsi="Times New Roman"/>
          <w:sz w:val="28"/>
          <w:lang w:val="vi-VN"/>
        </w:rPr>
        <w:t>,</w:t>
      </w:r>
      <w:r w:rsidRPr="007346CF">
        <w:rPr>
          <w:rFonts w:ascii="Times New Roman" w:hAnsi="Times New Roman"/>
          <w:sz w:val="28"/>
          <w:lang w:val="fr-FR"/>
        </w:rPr>
        <w:t xml:space="preserve"> tạo kết nối liên vùng</w:t>
      </w:r>
      <w:bookmarkEnd w:id="13"/>
      <w:r w:rsidRPr="007346CF">
        <w:rPr>
          <w:rFonts w:ascii="Times New Roman" w:hAnsi="Times New Roman"/>
          <w:sz w:val="28"/>
          <w:lang w:val="fr-FR"/>
        </w:rPr>
        <w:t xml:space="preserve"> từ ngân sách Trung ương hỗ trợ cùng với kêu gọi, thu hút các tổ </w:t>
      </w:r>
      <w:r w:rsidRPr="007346CF">
        <w:rPr>
          <w:rFonts w:ascii="Times New Roman" w:hAnsi="Times New Roman"/>
          <w:sz w:val="28"/>
          <w:lang w:val="vi-VN"/>
        </w:rPr>
        <w:t>chức,</w:t>
      </w:r>
      <w:r w:rsidRPr="007346CF">
        <w:rPr>
          <w:rFonts w:ascii="Times New Roman" w:hAnsi="Times New Roman"/>
          <w:sz w:val="28"/>
          <w:lang w:val="fr-FR"/>
        </w:rPr>
        <w:t xml:space="preserve"> cá nhân tham gia theo hình thức xã hội hóa</w:t>
      </w:r>
      <w:r w:rsidRPr="007346CF">
        <w:rPr>
          <w:rFonts w:ascii="Times New Roman" w:hAnsi="Times New Roman"/>
          <w:sz w:val="28"/>
          <w:highlight w:val="white"/>
          <w:lang w:val="fr-FR"/>
        </w:rPr>
        <w:t xml:space="preserve">. </w:t>
      </w:r>
    </w:p>
    <w:p w14:paraId="32E7A04E" w14:textId="77777777" w:rsidR="00412693" w:rsidRPr="007346CF" w:rsidRDefault="00262A73"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7346CF">
        <w:rPr>
          <w:rFonts w:ascii="Times New Roman" w:hAnsi="Times New Roman"/>
          <w:sz w:val="28"/>
          <w:lang w:val="vi-VN"/>
        </w:rPr>
        <w:t xml:space="preserve">Phát triển đô thị trên địa bàn tỉnh theo Nghị quyết số 06-NQ/TW, ngày 24/01/2022 của Bộ Chính trị phù hợp với tiềm năng, quy mô và điều kiện thực tiễn. </w:t>
      </w:r>
      <w:r w:rsidRPr="007346CF">
        <w:rPr>
          <w:rFonts w:ascii="Times New Roman" w:hAnsi="Times New Roman"/>
          <w:sz w:val="28"/>
          <w:lang w:val="vi-VN"/>
        </w:rPr>
        <w:lastRenderedPageBreak/>
        <w:t>Phát triển các đô thị ven biển vùng Đông Nam</w:t>
      </w:r>
      <w:r w:rsidRPr="007346CF">
        <w:rPr>
          <w:rStyle w:val="FootnoteReference"/>
          <w:rFonts w:ascii="Times New Roman" w:hAnsi="Times New Roman"/>
          <w:sz w:val="28"/>
          <w:highlight w:val="white"/>
          <w:lang w:val="vi-VN"/>
        </w:rPr>
        <w:footnoteReference w:id="20"/>
      </w:r>
      <w:r w:rsidRPr="007346CF">
        <w:rPr>
          <w:rFonts w:ascii="Times New Roman" w:hAnsi="Times New Roman"/>
          <w:sz w:val="28"/>
          <w:highlight w:val="white"/>
          <w:lang w:val="fr-FR"/>
        </w:rPr>
        <w:t xml:space="preserve">. </w:t>
      </w:r>
      <w:r w:rsidRPr="007346CF">
        <w:rPr>
          <w:rFonts w:ascii="Times New Roman" w:hAnsi="Times New Roman"/>
          <w:sz w:val="28"/>
        </w:rPr>
        <w:t xml:space="preserve">Xây dựng thành phố Hội </w:t>
      </w:r>
      <w:proofErr w:type="gramStart"/>
      <w:r w:rsidRPr="007346CF">
        <w:rPr>
          <w:rFonts w:ascii="Times New Roman" w:hAnsi="Times New Roman"/>
          <w:sz w:val="28"/>
        </w:rPr>
        <w:t>An</w:t>
      </w:r>
      <w:proofErr w:type="gramEnd"/>
      <w:r w:rsidRPr="007346CF">
        <w:rPr>
          <w:rFonts w:ascii="Times New Roman" w:hAnsi="Times New Roman"/>
          <w:sz w:val="28"/>
        </w:rPr>
        <w:t xml:space="preserve"> trở thành thành phố sinh thái - văn hóa - du lịch. </w:t>
      </w:r>
      <w:r w:rsidRPr="007346CF">
        <w:rPr>
          <w:rStyle w:val="fontstyle01"/>
          <w:rFonts w:ascii="Times New Roman" w:hAnsi="Times New Roman"/>
          <w:color w:val="auto"/>
          <w:lang w:val="vi-VN"/>
        </w:rPr>
        <w:t>Ưu tiên nguồn lực hỗ trợ thành phố Tam Kỳ đầu tư xây dựng hạ tầng giao thông. T</w:t>
      </w:r>
      <w:r w:rsidRPr="007346CF">
        <w:rPr>
          <w:rFonts w:ascii="Times New Roman" w:hAnsi="Times New Roman"/>
          <w:sz w:val="28"/>
          <w:lang w:val="vi-VN"/>
        </w:rPr>
        <w:t xml:space="preserve">ập trung </w:t>
      </w:r>
      <w:r w:rsidRPr="007346CF">
        <w:rPr>
          <w:rFonts w:ascii="Times New Roman" w:hAnsi="Times New Roman"/>
          <w:sz w:val="28"/>
        </w:rPr>
        <w:t xml:space="preserve">xây dựng </w:t>
      </w:r>
      <w:r w:rsidRPr="007346CF">
        <w:rPr>
          <w:rFonts w:ascii="Times New Roman" w:hAnsi="Times New Roman"/>
          <w:sz w:val="28"/>
          <w:lang w:val="vi-VN"/>
        </w:rPr>
        <w:t xml:space="preserve">và phát triển </w:t>
      </w:r>
      <w:r w:rsidRPr="007346CF">
        <w:rPr>
          <w:rFonts w:ascii="Times New Roman" w:hAnsi="Times New Roman"/>
          <w:sz w:val="28"/>
        </w:rPr>
        <w:t>đô thị động lực, tạo tiền đề hình thành đô thị loại I thuộc tỉnh theo định hướng Quy hoạch tỉnh thời kỳ 2021 - 2030, tầm nhìn đến năm 2050</w:t>
      </w:r>
      <w:r w:rsidRPr="007346CF">
        <w:rPr>
          <w:rStyle w:val="FootnoteReference"/>
          <w:rFonts w:ascii="Times New Roman" w:hAnsi="Times New Roman"/>
          <w:sz w:val="28"/>
        </w:rPr>
        <w:footnoteReference w:id="21"/>
      </w:r>
      <w:r w:rsidRPr="007346CF">
        <w:rPr>
          <w:rFonts w:ascii="Times New Roman" w:hAnsi="Times New Roman"/>
          <w:sz w:val="28"/>
          <w:lang w:val="vi-VN"/>
        </w:rPr>
        <w:t>.</w:t>
      </w:r>
    </w:p>
    <w:p w14:paraId="7AFD8F33" w14:textId="77777777" w:rsidR="00412693" w:rsidRPr="007346CF"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7346CF">
        <w:rPr>
          <w:rFonts w:ascii="Times New Roman" w:hAnsi="Times New Roman"/>
          <w:b/>
          <w:i/>
          <w:sz w:val="28"/>
          <w:highlight w:val="white"/>
          <w:lang w:val="fr-FR"/>
        </w:rPr>
        <w:t>4.2.</w:t>
      </w:r>
      <w:r w:rsidRPr="007346CF">
        <w:rPr>
          <w:rFonts w:ascii="Times New Roman" w:hAnsi="Times New Roman"/>
          <w:b/>
          <w:sz w:val="28"/>
          <w:highlight w:val="white"/>
          <w:lang w:val="fr-FR"/>
        </w:rPr>
        <w:t xml:space="preserve"> </w:t>
      </w:r>
      <w:r w:rsidRPr="007346CF">
        <w:rPr>
          <w:rFonts w:ascii="Times New Roman" w:hAnsi="Times New Roman"/>
          <w:b/>
          <w:i/>
          <w:sz w:val="28"/>
          <w:highlight w:val="white"/>
          <w:lang w:val="fr-FR"/>
        </w:rPr>
        <w:t xml:space="preserve">Chủ động tham gia cuộc Cách mạng công nghiệp lần thứ tư gắn với phát triển nguồn nhân lực chất lượng </w:t>
      </w:r>
      <w:proofErr w:type="gramStart"/>
      <w:r w:rsidRPr="007346CF">
        <w:rPr>
          <w:rFonts w:ascii="Times New Roman" w:hAnsi="Times New Roman"/>
          <w:b/>
          <w:i/>
          <w:sz w:val="28"/>
          <w:highlight w:val="white"/>
          <w:lang w:val="fr-FR"/>
        </w:rPr>
        <w:t>cao:</w:t>
      </w:r>
      <w:proofErr w:type="gramEnd"/>
      <w:r w:rsidRPr="007346CF">
        <w:rPr>
          <w:rFonts w:ascii="Times New Roman" w:hAnsi="Times New Roman"/>
          <w:sz w:val="28"/>
          <w:highlight w:val="white"/>
          <w:lang w:val="fr-FR"/>
        </w:rPr>
        <w:t xml:space="preserve"> Tiếp tục thực hiện </w:t>
      </w:r>
      <w:r w:rsidR="00FC06C6" w:rsidRPr="007346CF">
        <w:rPr>
          <w:rFonts w:ascii="Times New Roman" w:hAnsi="Times New Roman"/>
          <w:sz w:val="28"/>
          <w:highlight w:val="white"/>
          <w:lang w:val="fr-FR"/>
        </w:rPr>
        <w:t xml:space="preserve">hiệu quả </w:t>
      </w:r>
      <w:r w:rsidRPr="007346CF">
        <w:rPr>
          <w:rFonts w:ascii="Times New Roman" w:hAnsi="Times New Roman"/>
          <w:sz w:val="28"/>
          <w:highlight w:val="white"/>
          <w:lang w:val="fr-FR"/>
        </w:rPr>
        <w:t>Đề án phát triển ứng dụng dữ liệu về dân cư, định danh và xác thực điện</w:t>
      </w:r>
      <w:r w:rsidRPr="007346CF">
        <w:rPr>
          <w:rFonts w:ascii="Times New Roman" w:hAnsi="Times New Roman"/>
          <w:sz w:val="28"/>
          <w:highlight w:val="white"/>
          <w:lang w:val="vi-VN"/>
        </w:rPr>
        <w:t xml:space="preserve"> tử, phục vụ chuyển đổi số quốc gia</w:t>
      </w:r>
      <w:r w:rsidR="00C11DD3" w:rsidRPr="007346CF">
        <w:rPr>
          <w:rFonts w:ascii="Times New Roman" w:hAnsi="Times New Roman"/>
          <w:sz w:val="28"/>
          <w:highlight w:val="white"/>
          <w:lang w:val="vi-VN"/>
        </w:rPr>
        <w:t xml:space="preserve"> giai đoạn 2022 - 2025, tầm nhìn đến năm 2030</w:t>
      </w:r>
      <w:r w:rsidRPr="007346CF">
        <w:rPr>
          <w:rFonts w:ascii="Times New Roman" w:hAnsi="Times New Roman"/>
          <w:sz w:val="28"/>
          <w:highlight w:val="white"/>
          <w:lang w:val="fr-FR"/>
        </w:rPr>
        <w:t>.</w:t>
      </w:r>
      <w:r w:rsidR="00C11DD3" w:rsidRPr="007346CF">
        <w:rPr>
          <w:rFonts w:ascii="Times New Roman" w:hAnsi="Times New Roman"/>
          <w:sz w:val="28"/>
          <w:lang w:val="vi-VN"/>
        </w:rPr>
        <w:t xml:space="preserve"> </w:t>
      </w:r>
      <w:r w:rsidR="00FC06C6" w:rsidRPr="007346CF">
        <w:rPr>
          <w:rFonts w:ascii="Times New Roman" w:hAnsi="Times New Roman"/>
          <w:sz w:val="28"/>
          <w:highlight w:val="white"/>
          <w:lang w:val="fr-FR"/>
        </w:rPr>
        <w:t>Triển khai thực hiện có hiệu quả chính sách thu hút, đào tạo nguồn nhân lực chất lượng cao trên địa bàn tỉnh</w:t>
      </w:r>
      <w:r w:rsidR="00FC06C6" w:rsidRPr="007346CF">
        <w:rPr>
          <w:rFonts w:ascii="Times New Roman" w:hAnsi="Times New Roman"/>
          <w:sz w:val="28"/>
          <w:highlight w:val="white"/>
          <w:lang w:val="vi-VN"/>
        </w:rPr>
        <w:t xml:space="preserve"> </w:t>
      </w:r>
      <w:r w:rsidRPr="007346CF">
        <w:rPr>
          <w:rFonts w:ascii="Times New Roman" w:hAnsi="Times New Roman"/>
          <w:sz w:val="28"/>
          <w:highlight w:val="white"/>
          <w:lang w:val="fr-FR"/>
        </w:rPr>
        <w:t xml:space="preserve">gắn với đẩy mạnh nghiên cứu khoa học, phát triển và ứng dụng </w:t>
      </w:r>
      <w:r w:rsidRPr="007346CF">
        <w:rPr>
          <w:rFonts w:ascii="Times New Roman" w:hAnsi="Times New Roman"/>
          <w:sz w:val="28"/>
        </w:rPr>
        <w:t>các kết quả nghiên cứu khoa học và công nghệ vào cuộc sống</w:t>
      </w:r>
      <w:r w:rsidRPr="007346CF">
        <w:rPr>
          <w:rFonts w:ascii="Times New Roman" w:hAnsi="Times New Roman"/>
          <w:sz w:val="28"/>
          <w:highlight w:val="white"/>
          <w:lang w:val="fr-FR"/>
        </w:rPr>
        <w:t xml:space="preserve">. </w:t>
      </w:r>
      <w:r w:rsidRPr="007346CF">
        <w:rPr>
          <w:rFonts w:ascii="Times New Roman" w:hAnsi="Times New Roman"/>
          <w:sz w:val="28"/>
        </w:rPr>
        <w:t xml:space="preserve">Tổ chức tổng kết Chiến lược phát triển khoa học và công nghệ tỉnh Quảng Nam đến năm 2025, tầm nhìn 2030; đồng thời, xây dựng Chiến lược phát triển </w:t>
      </w:r>
      <w:r w:rsidRPr="007346CF">
        <w:rPr>
          <w:rFonts w:ascii="Times New Roman" w:hAnsi="Times New Roman"/>
          <w:sz w:val="28"/>
          <w:shd w:val="clear" w:color="auto" w:fill="FFFFFF"/>
        </w:rPr>
        <w:t xml:space="preserve">khoa học và công nghệ tỉnh đến năm 2030, tầm nhìn 2035. </w:t>
      </w:r>
      <w:r w:rsidR="00222573" w:rsidRPr="007346CF">
        <w:rPr>
          <w:rFonts w:ascii="Times New Roman" w:hAnsi="Times New Roman"/>
          <w:sz w:val="28"/>
          <w:shd w:val="clear" w:color="auto" w:fill="FFFFFF"/>
          <w:lang w:val="vi-VN"/>
        </w:rPr>
        <w:t xml:space="preserve">Hỗ trợ phát triển </w:t>
      </w:r>
      <w:r w:rsidRPr="007346CF">
        <w:rPr>
          <w:rFonts w:ascii="Times New Roman" w:hAnsi="Times New Roman"/>
          <w:sz w:val="28"/>
          <w:highlight w:val="white"/>
          <w:lang w:val="fr-FR"/>
        </w:rPr>
        <w:t>mô hình doanh nghiệp gắn với đào tạo nghề nghiệp, xã hội hóa lĩnh vực giáo dục nghề nghiệp.</w:t>
      </w:r>
      <w:r w:rsidRPr="007346CF">
        <w:rPr>
          <w:rFonts w:ascii="Times New Roman" w:hAnsi="Times New Roman"/>
          <w:sz w:val="28"/>
          <w:lang w:val="vi-VN"/>
        </w:rPr>
        <w:t xml:space="preserve"> </w:t>
      </w:r>
      <w:r w:rsidRPr="007346CF">
        <w:rPr>
          <w:rFonts w:ascii="Times New Roman" w:hAnsi="Times New Roman"/>
          <w:sz w:val="28"/>
        </w:rPr>
        <w:t>Khuyến khích đội ngũ trí thức tham gia đóng góp ý kiến, tư vấn, phản biện, giám định xã hội đối với việc hoạch định chính sách, xây dựng và triển khai các chiến lược, quy hoạch, kế hoạch, công trình, dự án quan trọng thực hiện mục tiêu phát triển đất nước, địa phương</w:t>
      </w:r>
      <w:r w:rsidRPr="007346CF">
        <w:rPr>
          <w:rStyle w:val="FootnoteReference"/>
          <w:rFonts w:ascii="Times New Roman" w:hAnsi="Times New Roman"/>
          <w:sz w:val="28"/>
          <w:shd w:val="clear" w:color="auto" w:fill="FFFFFF"/>
        </w:rPr>
        <w:footnoteReference w:id="22"/>
      </w:r>
      <w:r w:rsidRPr="007346CF">
        <w:rPr>
          <w:rFonts w:ascii="Times New Roman" w:hAnsi="Times New Roman"/>
          <w:sz w:val="28"/>
          <w:shd w:val="clear" w:color="auto" w:fill="FFFFFF"/>
        </w:rPr>
        <w:t>.</w:t>
      </w:r>
    </w:p>
    <w:p w14:paraId="6C6B8093" w14:textId="77777777" w:rsidR="00412693" w:rsidRPr="0059061F"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1"/>
          <w:sz w:val="28"/>
          <w:lang w:val="vi-VN"/>
        </w:rPr>
      </w:pPr>
      <w:r w:rsidRPr="0059061F">
        <w:rPr>
          <w:rFonts w:ascii="Times New Roman" w:hAnsi="Times New Roman"/>
          <w:b/>
          <w:i/>
          <w:spacing w:val="-1"/>
          <w:sz w:val="28"/>
          <w:highlight w:val="white"/>
          <w:lang w:val="fr-FR"/>
        </w:rPr>
        <w:t>4.3.</w:t>
      </w:r>
      <w:r w:rsidRPr="0059061F">
        <w:rPr>
          <w:rFonts w:ascii="Times New Roman" w:hAnsi="Times New Roman"/>
          <w:b/>
          <w:spacing w:val="-1"/>
          <w:sz w:val="28"/>
          <w:highlight w:val="white"/>
          <w:lang w:val="fr-FR"/>
        </w:rPr>
        <w:t xml:space="preserve"> </w:t>
      </w:r>
      <w:r w:rsidRPr="0059061F">
        <w:rPr>
          <w:rFonts w:ascii="Times New Roman" w:hAnsi="Times New Roman"/>
          <w:b/>
          <w:i/>
          <w:spacing w:val="-1"/>
          <w:sz w:val="28"/>
          <w:highlight w:val="white"/>
          <w:lang w:val="fr-FR"/>
        </w:rPr>
        <w:t xml:space="preserve">Cải thiện môi trường đầu </w:t>
      </w:r>
      <w:r w:rsidRPr="0059061F">
        <w:rPr>
          <w:rFonts w:ascii="Times New Roman" w:hAnsi="Times New Roman"/>
          <w:b/>
          <w:i/>
          <w:spacing w:val="-1"/>
          <w:sz w:val="28"/>
          <w:highlight w:val="white"/>
          <w:lang w:val="vi-VN"/>
        </w:rPr>
        <w:t>tư</w:t>
      </w:r>
      <w:r w:rsidRPr="0059061F">
        <w:rPr>
          <w:rFonts w:ascii="Times New Roman" w:hAnsi="Times New Roman"/>
          <w:b/>
          <w:i/>
          <w:spacing w:val="-1"/>
          <w:sz w:val="28"/>
          <w:highlight w:val="white"/>
        </w:rPr>
        <w:t xml:space="preserve"> và</w:t>
      </w:r>
      <w:r w:rsidRPr="0059061F">
        <w:rPr>
          <w:rFonts w:ascii="Times New Roman" w:hAnsi="Times New Roman"/>
          <w:b/>
          <w:i/>
          <w:spacing w:val="-1"/>
          <w:sz w:val="28"/>
          <w:highlight w:val="white"/>
          <w:lang w:val="fr-FR"/>
        </w:rPr>
        <w:t xml:space="preserve"> </w:t>
      </w:r>
      <w:r w:rsidRPr="0059061F">
        <w:rPr>
          <w:rFonts w:ascii="Times New Roman" w:hAnsi="Times New Roman"/>
          <w:b/>
          <w:i/>
          <w:spacing w:val="-1"/>
          <w:sz w:val="28"/>
          <w:highlight w:val="white"/>
          <w:lang w:val="vi-VN"/>
        </w:rPr>
        <w:t xml:space="preserve">đẩy mạnh </w:t>
      </w:r>
      <w:r w:rsidRPr="0059061F">
        <w:rPr>
          <w:rFonts w:ascii="Times New Roman" w:hAnsi="Times New Roman"/>
          <w:b/>
          <w:i/>
          <w:spacing w:val="-1"/>
          <w:sz w:val="28"/>
          <w:highlight w:val="white"/>
          <w:lang w:val="fr-FR"/>
        </w:rPr>
        <w:t xml:space="preserve">khởi nghiệp đổi mới sáng </w:t>
      </w:r>
      <w:proofErr w:type="gramStart"/>
      <w:r w:rsidRPr="0059061F">
        <w:rPr>
          <w:rFonts w:ascii="Times New Roman" w:hAnsi="Times New Roman"/>
          <w:b/>
          <w:i/>
          <w:spacing w:val="-1"/>
          <w:sz w:val="28"/>
          <w:highlight w:val="white"/>
          <w:lang w:val="fr-FR"/>
        </w:rPr>
        <w:t>tạo:</w:t>
      </w:r>
      <w:proofErr w:type="gramEnd"/>
      <w:r w:rsidRPr="0059061F">
        <w:rPr>
          <w:rFonts w:ascii="Times New Roman" w:hAnsi="Times New Roman"/>
          <w:spacing w:val="-1"/>
          <w:sz w:val="28"/>
          <w:highlight w:val="white"/>
          <w:lang w:val="fr-FR"/>
        </w:rPr>
        <w:t xml:space="preserve"> </w:t>
      </w:r>
      <w:r w:rsidRPr="0059061F">
        <w:rPr>
          <w:rFonts w:ascii="Times New Roman" w:hAnsi="Times New Roman"/>
          <w:spacing w:val="-1"/>
          <w:sz w:val="28"/>
          <w:highlight w:val="white"/>
          <w:lang w:val="vi-VN"/>
        </w:rPr>
        <w:t>C</w:t>
      </w:r>
      <w:r w:rsidRPr="0059061F">
        <w:rPr>
          <w:rFonts w:ascii="Times New Roman" w:hAnsi="Times New Roman"/>
          <w:spacing w:val="-1"/>
          <w:sz w:val="28"/>
          <w:highlight w:val="white"/>
          <w:lang w:val="fr-FR"/>
        </w:rPr>
        <w:t xml:space="preserve">ải thiện chỉ số năng lực cạnh tranh cấp tỉnh (PCI), quyết tâm cải thiện thứ hạng chỉ số </w:t>
      </w:r>
      <w:r w:rsidRPr="0059061F">
        <w:rPr>
          <w:rFonts w:ascii="Times New Roman" w:hAnsi="Times New Roman"/>
          <w:spacing w:val="-1"/>
          <w:sz w:val="28"/>
        </w:rPr>
        <w:t>cải cách hành chính (</w:t>
      </w:r>
      <w:r w:rsidRPr="0059061F">
        <w:rPr>
          <w:rFonts w:ascii="Times New Roman" w:hAnsi="Times New Roman"/>
          <w:spacing w:val="-1"/>
          <w:sz w:val="28"/>
          <w:highlight w:val="white"/>
          <w:lang w:val="fr-FR"/>
        </w:rPr>
        <w:t xml:space="preserve">PAR INDEX), </w:t>
      </w:r>
      <w:r w:rsidRPr="0059061F">
        <w:rPr>
          <w:rFonts w:ascii="Times New Roman" w:hAnsi="Times New Roman"/>
          <w:spacing w:val="-1"/>
          <w:sz w:val="28"/>
          <w:lang w:val="fr-FR"/>
        </w:rPr>
        <w:t xml:space="preserve">chỉ số </w:t>
      </w:r>
      <w:r w:rsidRPr="0059061F">
        <w:rPr>
          <w:rFonts w:ascii="Times New Roman" w:hAnsi="Times New Roman"/>
          <w:spacing w:val="-1"/>
          <w:sz w:val="28"/>
        </w:rPr>
        <w:t>về hiệu quả quản trị và hành chính công (</w:t>
      </w:r>
      <w:r w:rsidRPr="0059061F">
        <w:rPr>
          <w:rFonts w:ascii="Times New Roman" w:hAnsi="Times New Roman"/>
          <w:spacing w:val="-1"/>
          <w:sz w:val="28"/>
          <w:highlight w:val="white"/>
          <w:lang w:val="fr-FR"/>
        </w:rPr>
        <w:t xml:space="preserve">PAPI), chỉ số </w:t>
      </w:r>
      <w:r w:rsidRPr="0059061F">
        <w:rPr>
          <w:rFonts w:ascii="Times New Roman" w:hAnsi="Times New Roman"/>
          <w:spacing w:val="-1"/>
          <w:sz w:val="28"/>
        </w:rPr>
        <w:t>hài lòng của người dân, doanh nghiệp (</w:t>
      </w:r>
      <w:r w:rsidRPr="0059061F">
        <w:rPr>
          <w:rFonts w:ascii="Times New Roman" w:hAnsi="Times New Roman"/>
          <w:spacing w:val="-1"/>
          <w:sz w:val="28"/>
          <w:highlight w:val="white"/>
          <w:lang w:val="fr-FR"/>
        </w:rPr>
        <w:t xml:space="preserve">SIPAS). Rà soát, sửa đổi, bổ sung các cơ chế, quy định, quy trình </w:t>
      </w:r>
      <w:r w:rsidRPr="0059061F">
        <w:rPr>
          <w:rFonts w:ascii="Times New Roman" w:hAnsi="Times New Roman"/>
          <w:spacing w:val="-1"/>
          <w:sz w:val="28"/>
          <w:highlight w:val="white"/>
          <w:lang w:val="vi-VN"/>
        </w:rPr>
        <w:t>không</w:t>
      </w:r>
      <w:r w:rsidRPr="0059061F">
        <w:rPr>
          <w:rFonts w:ascii="Times New Roman" w:hAnsi="Times New Roman"/>
          <w:spacing w:val="-1"/>
          <w:sz w:val="28"/>
          <w:highlight w:val="white"/>
          <w:lang w:val="fr-FR"/>
        </w:rPr>
        <w:t xml:space="preserve"> hợp lý, chồng chéo, mâu </w:t>
      </w:r>
      <w:r w:rsidR="00B06B94" w:rsidRPr="0059061F">
        <w:rPr>
          <w:rFonts w:ascii="Times New Roman" w:hAnsi="Times New Roman"/>
          <w:spacing w:val="-1"/>
          <w:sz w:val="28"/>
          <w:highlight w:val="white"/>
          <w:lang w:val="vi-VN"/>
        </w:rPr>
        <w:t>thuẫn.</w:t>
      </w:r>
      <w:r w:rsidR="00C11DD3" w:rsidRPr="0059061F">
        <w:rPr>
          <w:rFonts w:ascii="Times New Roman" w:hAnsi="Times New Roman"/>
          <w:spacing w:val="-1"/>
          <w:sz w:val="28"/>
          <w:lang w:val="vi-VN"/>
        </w:rPr>
        <w:t xml:space="preserve"> </w:t>
      </w:r>
      <w:r w:rsidR="00C11DD3" w:rsidRPr="0059061F">
        <w:rPr>
          <w:rFonts w:ascii="Times New Roman" w:hAnsi="Times New Roman"/>
          <w:spacing w:val="-1"/>
          <w:sz w:val="28"/>
          <w:highlight w:val="white"/>
          <w:lang w:val="vi-VN"/>
        </w:rPr>
        <w:t>T</w:t>
      </w:r>
      <w:r w:rsidRPr="0059061F">
        <w:rPr>
          <w:rFonts w:ascii="Times New Roman" w:hAnsi="Times New Roman"/>
          <w:spacing w:val="-1"/>
          <w:sz w:val="28"/>
          <w:lang w:val="fr-FR"/>
        </w:rPr>
        <w:t xml:space="preserve">ập trung cắt giảm, đơn giản hóa thủ tục hành chính, không để phát sinh mới thủ tục, quy định kinh doanh, tiêu chuẩn, quy chuẩn, kỹ thuật không phù hợp, thiếu tính khả thi. </w:t>
      </w:r>
    </w:p>
    <w:p w14:paraId="73307AB7" w14:textId="77777777" w:rsidR="00412693" w:rsidRPr="0059061F"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6"/>
          <w:sz w:val="28"/>
          <w:lang w:val="vi-VN"/>
        </w:rPr>
      </w:pPr>
      <w:r w:rsidRPr="0059061F">
        <w:rPr>
          <w:rFonts w:ascii="Times New Roman" w:hAnsi="Times New Roman"/>
          <w:iCs/>
          <w:spacing w:val="-6"/>
          <w:sz w:val="28"/>
        </w:rPr>
        <w:t>Triển khai phương án chuyển đổi mô hình hợp tác xã thích ứng với yêu cầu mới, từng bước nâng cao hiệu quả hoạt động của kinh tế hợp tác. Tăng cường</w:t>
      </w:r>
      <w:r w:rsidRPr="0059061F">
        <w:rPr>
          <w:rFonts w:ascii="Times New Roman" w:hAnsi="Times New Roman"/>
          <w:spacing w:val="-6"/>
          <w:sz w:val="28"/>
        </w:rPr>
        <w:t xml:space="preserve"> phát triển thương mại, thương mại điệ</w:t>
      </w:r>
      <w:r w:rsidR="00562A2A" w:rsidRPr="0059061F">
        <w:rPr>
          <w:rFonts w:ascii="Times New Roman" w:hAnsi="Times New Roman"/>
          <w:spacing w:val="-6"/>
          <w:sz w:val="28"/>
        </w:rPr>
        <w:t xml:space="preserve">n tử và hợp tác kinh tế quốc </w:t>
      </w:r>
      <w:r w:rsidR="00562A2A" w:rsidRPr="0059061F">
        <w:rPr>
          <w:rFonts w:ascii="Times New Roman" w:hAnsi="Times New Roman"/>
          <w:spacing w:val="-6"/>
          <w:sz w:val="28"/>
          <w:lang w:val="vi-VN"/>
        </w:rPr>
        <w:t>tế.</w:t>
      </w:r>
      <w:r w:rsidRPr="0059061F">
        <w:rPr>
          <w:rFonts w:ascii="Times New Roman" w:hAnsi="Times New Roman"/>
          <w:spacing w:val="-6"/>
          <w:sz w:val="28"/>
        </w:rPr>
        <w:t xml:space="preserve"> </w:t>
      </w:r>
      <w:r w:rsidR="00562A2A" w:rsidRPr="0059061F">
        <w:rPr>
          <w:rFonts w:ascii="Times New Roman" w:hAnsi="Times New Roman"/>
          <w:spacing w:val="-6"/>
          <w:sz w:val="28"/>
        </w:rPr>
        <w:t xml:space="preserve">Tích cực tháo gỡ khó khăn cho doanh nghiệp, nhất là các doanh nghiệp trong khu vực xây dựng, bất động sản. Thực hiện các giải pháp hỗ trợ doanh nghiệp ổn định, phát triển sản xuất, nhất là nhóm các doanh nghiệp phục hồi nhanh, các nhóm ngành có tỷ trọng đóng góp </w:t>
      </w:r>
      <w:r w:rsidR="00562A2A" w:rsidRPr="0059061F">
        <w:rPr>
          <w:rFonts w:ascii="Times New Roman" w:hAnsi="Times New Roman"/>
          <w:spacing w:val="-6"/>
          <w:sz w:val="28"/>
          <w:lang w:val="vi-VN"/>
        </w:rPr>
        <w:t>cao</w:t>
      </w:r>
      <w:r w:rsidR="00E32097" w:rsidRPr="0059061F">
        <w:rPr>
          <w:rFonts w:ascii="Times New Roman" w:hAnsi="Times New Roman"/>
          <w:spacing w:val="-6"/>
          <w:sz w:val="28"/>
        </w:rPr>
        <w:t xml:space="preserve"> vào nền kinh tế.</w:t>
      </w:r>
      <w:r w:rsidRPr="0059061F">
        <w:rPr>
          <w:rFonts w:ascii="Times New Roman" w:hAnsi="Times New Roman"/>
          <w:spacing w:val="-6"/>
          <w:sz w:val="28"/>
        </w:rPr>
        <w:t xml:space="preserve"> Tăng cường tổ chức các hoạt động xúc tiến thương mại, kết nối cung cầu, chuỗi liên kết tiêu thụ sản phẩm Quảng Nam tại các thị trường trọng điểm; tổ chức các hội nghị kết nối giao thương giữa các chủ thể OCOP, sản phẩm đặc trưng, doanh nghiệp của tỉnh với các doanh nghiệp xuất, nhập khẩu; tham gia hội chợ, triển lãm trong nước và quốc tế. </w:t>
      </w:r>
    </w:p>
    <w:p w14:paraId="25E0AD4D" w14:textId="77777777" w:rsidR="00412693" w:rsidRPr="0059061F"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9061F">
        <w:rPr>
          <w:rFonts w:ascii="Times New Roman" w:hAnsi="Times New Roman"/>
          <w:b/>
          <w:sz w:val="28"/>
          <w:highlight w:val="white"/>
        </w:rPr>
        <w:lastRenderedPageBreak/>
        <w:t>5</w:t>
      </w:r>
      <w:r w:rsidRPr="0059061F">
        <w:rPr>
          <w:rFonts w:ascii="Times New Roman" w:hAnsi="Times New Roman"/>
          <w:b/>
          <w:sz w:val="28"/>
          <w:highlight w:val="white"/>
          <w:lang w:val="vi-VN"/>
        </w:rPr>
        <w:t>. P</w:t>
      </w:r>
      <w:r w:rsidRPr="0059061F">
        <w:rPr>
          <w:rFonts w:ascii="Times New Roman" w:hAnsi="Times New Roman"/>
          <w:b/>
          <w:sz w:val="28"/>
          <w:highlight w:val="white"/>
          <w:lang w:val="pl-PL"/>
        </w:rPr>
        <w:t>hát triển các lĩnh vực văn hóa - xã hội</w:t>
      </w:r>
    </w:p>
    <w:p w14:paraId="37652F53" w14:textId="77777777" w:rsidR="00412693" w:rsidRPr="00BD4EDA" w:rsidRDefault="00A77E5F"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2"/>
          <w:sz w:val="28"/>
          <w:lang w:val="vi-VN"/>
        </w:rPr>
      </w:pPr>
      <w:r w:rsidRPr="0059061F">
        <w:rPr>
          <w:rFonts w:ascii="Times New Roman" w:hAnsi="Times New Roman"/>
          <w:spacing w:val="2"/>
          <w:sz w:val="28"/>
          <w:highlight w:val="white"/>
          <w:lang w:val="vi-VN"/>
        </w:rPr>
        <w:t>L</w:t>
      </w:r>
      <w:r w:rsidR="008F26CB" w:rsidRPr="0059061F">
        <w:rPr>
          <w:rFonts w:ascii="Times New Roman" w:hAnsi="Times New Roman"/>
          <w:spacing w:val="2"/>
          <w:sz w:val="28"/>
          <w:highlight w:val="white"/>
        </w:rPr>
        <w:t>ãnh đạo, chỉ đạo triển khai thực hiện</w:t>
      </w:r>
      <w:r w:rsidR="000C0F3E" w:rsidRPr="0059061F">
        <w:rPr>
          <w:rFonts w:ascii="Times New Roman" w:hAnsi="Times New Roman"/>
          <w:spacing w:val="2"/>
          <w:sz w:val="28"/>
          <w:highlight w:val="white"/>
        </w:rPr>
        <w:t xml:space="preserve"> tốt</w:t>
      </w:r>
      <w:r w:rsidR="008F26CB" w:rsidRPr="0059061F">
        <w:rPr>
          <w:rFonts w:ascii="Times New Roman" w:hAnsi="Times New Roman"/>
          <w:spacing w:val="2"/>
          <w:sz w:val="28"/>
          <w:highlight w:val="white"/>
        </w:rPr>
        <w:t xml:space="preserve"> các nhiệm vụ</w:t>
      </w:r>
      <w:r w:rsidR="000C0F3E" w:rsidRPr="0059061F">
        <w:rPr>
          <w:rFonts w:ascii="Times New Roman" w:hAnsi="Times New Roman"/>
          <w:spacing w:val="2"/>
          <w:sz w:val="28"/>
          <w:highlight w:val="white"/>
        </w:rPr>
        <w:t xml:space="preserve"> về</w:t>
      </w:r>
      <w:r w:rsidR="008F26CB" w:rsidRPr="0059061F">
        <w:rPr>
          <w:rFonts w:ascii="Times New Roman" w:hAnsi="Times New Roman"/>
          <w:spacing w:val="2"/>
          <w:sz w:val="28"/>
          <w:highlight w:val="white"/>
        </w:rPr>
        <w:t xml:space="preserve"> văn hóa, </w:t>
      </w:r>
      <w:r w:rsidR="008F26CB" w:rsidRPr="0059061F">
        <w:rPr>
          <w:rFonts w:ascii="Times New Roman" w:hAnsi="Times New Roman"/>
          <w:spacing w:val="2"/>
          <w:sz w:val="28"/>
          <w:highlight w:val="white"/>
          <w:lang w:val="fr-FR"/>
        </w:rPr>
        <w:t>thể dục thể thao</w:t>
      </w:r>
      <w:r w:rsidR="00EC5BA7" w:rsidRPr="0059061F">
        <w:rPr>
          <w:rFonts w:ascii="Times New Roman" w:hAnsi="Times New Roman"/>
          <w:spacing w:val="2"/>
          <w:sz w:val="28"/>
          <w:highlight w:val="white"/>
          <w:lang w:val="fr-FR"/>
        </w:rPr>
        <w:t xml:space="preserve"> trên địa bàn tỉnh</w:t>
      </w:r>
      <w:r w:rsidR="008F26CB" w:rsidRPr="0059061F">
        <w:rPr>
          <w:rStyle w:val="FootnoteReference"/>
          <w:rFonts w:ascii="Times New Roman" w:hAnsi="Times New Roman"/>
          <w:spacing w:val="2"/>
          <w:sz w:val="28"/>
          <w:highlight w:val="white"/>
          <w:lang w:val="fr-FR"/>
        </w:rPr>
        <w:footnoteReference w:id="23"/>
      </w:r>
      <w:r w:rsidR="008F26CB" w:rsidRPr="0059061F">
        <w:rPr>
          <w:rFonts w:ascii="Times New Roman" w:hAnsi="Times New Roman"/>
          <w:spacing w:val="2"/>
          <w:sz w:val="28"/>
          <w:highlight w:val="white"/>
          <w:lang w:val="fr-FR"/>
        </w:rPr>
        <w:t xml:space="preserve">. </w:t>
      </w:r>
      <w:r w:rsidRPr="0059061F">
        <w:rPr>
          <w:rFonts w:ascii="Times New Roman" w:hAnsi="Times New Roman"/>
          <w:spacing w:val="2"/>
          <w:sz w:val="28"/>
          <w:highlight w:val="white"/>
          <w:lang w:val="vi-VN"/>
        </w:rPr>
        <w:t>C</w:t>
      </w:r>
      <w:r w:rsidR="008F26CB" w:rsidRPr="0059061F">
        <w:rPr>
          <w:rFonts w:ascii="Times New Roman" w:hAnsi="Times New Roman"/>
          <w:spacing w:val="2"/>
          <w:sz w:val="28"/>
          <w:highlight w:val="white"/>
          <w:lang w:val="vi-VN"/>
        </w:rPr>
        <w:t xml:space="preserve">ải </w:t>
      </w:r>
      <w:r w:rsidRPr="0059061F">
        <w:rPr>
          <w:rFonts w:ascii="Times New Roman" w:hAnsi="Times New Roman"/>
          <w:spacing w:val="2"/>
          <w:sz w:val="28"/>
          <w:highlight w:val="white"/>
          <w:lang w:val="vi-VN"/>
        </w:rPr>
        <w:t>thiện, nâng cao</w:t>
      </w:r>
      <w:r w:rsidR="008F26CB" w:rsidRPr="0059061F">
        <w:rPr>
          <w:rFonts w:ascii="Times New Roman" w:hAnsi="Times New Roman"/>
          <w:spacing w:val="2"/>
          <w:sz w:val="28"/>
          <w:highlight w:val="white"/>
          <w:lang w:val="vi-VN"/>
        </w:rPr>
        <w:t xml:space="preserve"> đời sống </w:t>
      </w:r>
      <w:r w:rsidR="008F26CB" w:rsidRPr="0059061F">
        <w:rPr>
          <w:rFonts w:ascii="Times New Roman" w:hAnsi="Times New Roman"/>
          <w:spacing w:val="2"/>
          <w:sz w:val="28"/>
          <w:highlight w:val="white"/>
        </w:rPr>
        <w:t xml:space="preserve">của </w:t>
      </w:r>
      <w:r w:rsidRPr="0059061F">
        <w:rPr>
          <w:rFonts w:ascii="Times New Roman" w:hAnsi="Times New Roman"/>
          <w:spacing w:val="2"/>
          <w:sz w:val="28"/>
          <w:highlight w:val="white"/>
        </w:rPr>
        <w:t xml:space="preserve">người dân </w:t>
      </w:r>
      <w:r w:rsidRPr="0059061F">
        <w:rPr>
          <w:rFonts w:ascii="Times New Roman" w:hAnsi="Times New Roman"/>
          <w:spacing w:val="2"/>
          <w:sz w:val="28"/>
          <w:highlight w:val="white"/>
          <w:lang w:val="vi-VN"/>
        </w:rPr>
        <w:t xml:space="preserve">vùng </w:t>
      </w:r>
      <w:r w:rsidR="008F26CB" w:rsidRPr="0059061F">
        <w:rPr>
          <w:rFonts w:ascii="Times New Roman" w:hAnsi="Times New Roman"/>
          <w:spacing w:val="2"/>
          <w:sz w:val="28"/>
          <w:highlight w:val="white"/>
        </w:rPr>
        <w:t>đồng bào dân tộc</w:t>
      </w:r>
      <w:r w:rsidRPr="0059061F">
        <w:rPr>
          <w:rFonts w:ascii="Times New Roman" w:hAnsi="Times New Roman"/>
          <w:spacing w:val="2"/>
          <w:sz w:val="28"/>
          <w:highlight w:val="white"/>
          <w:lang w:val="vi-VN"/>
        </w:rPr>
        <w:t xml:space="preserve"> thiểu số</w:t>
      </w:r>
      <w:r w:rsidR="008F26CB" w:rsidRPr="0059061F">
        <w:rPr>
          <w:rFonts w:ascii="Times New Roman" w:hAnsi="Times New Roman"/>
          <w:spacing w:val="2"/>
          <w:sz w:val="28"/>
          <w:highlight w:val="white"/>
        </w:rPr>
        <w:t xml:space="preserve">, vùng biên giới, hải đảo, vùng khó khăn; triển khai quyết liệt, đồng bộ, hiệu quả Chương trình mục tiêu quốc gia về phát triển kinh tế - xã hội vùng đồng bào dân tộc thiểu số và miền </w:t>
      </w:r>
      <w:r w:rsidRPr="0059061F">
        <w:rPr>
          <w:rFonts w:ascii="Times New Roman" w:hAnsi="Times New Roman"/>
          <w:spacing w:val="2"/>
          <w:sz w:val="28"/>
          <w:highlight w:val="white"/>
          <w:lang w:val="vi-VN"/>
        </w:rPr>
        <w:t>núi, Chương trình giảm nghèo bền vững.</w:t>
      </w:r>
      <w:r w:rsidRPr="0059061F">
        <w:rPr>
          <w:rFonts w:ascii="Times New Roman" w:hAnsi="Times New Roman"/>
          <w:spacing w:val="2"/>
          <w:sz w:val="28"/>
          <w:highlight w:val="white"/>
        </w:rPr>
        <w:t xml:space="preserve"> Phấn đấu đến cuối năm 2025, tỷ lệ hộ nghèo của toàn tỉnh giảm còn 4,16%; tỷ lệ hộ cận nghèo của tỉnh giảm thấp hơn tỷ lệ hộ cận nghèo chung của cả nước</w:t>
      </w:r>
      <w:r w:rsidRPr="0059061F">
        <w:rPr>
          <w:rStyle w:val="FootnoteReference"/>
          <w:rFonts w:ascii="Times New Roman" w:hAnsi="Times New Roman"/>
          <w:spacing w:val="2"/>
          <w:sz w:val="28"/>
          <w:highlight w:val="white"/>
        </w:rPr>
        <w:footnoteReference w:id="24"/>
      </w:r>
      <w:r w:rsidRPr="0059061F">
        <w:rPr>
          <w:rFonts w:ascii="Times New Roman" w:hAnsi="Times New Roman"/>
          <w:spacing w:val="2"/>
          <w:sz w:val="28"/>
          <w:highlight w:val="white"/>
        </w:rPr>
        <w:t>.</w:t>
      </w:r>
      <w:r w:rsidR="006978AF" w:rsidRPr="0059061F">
        <w:rPr>
          <w:rFonts w:ascii="Times New Roman" w:hAnsi="Times New Roman"/>
          <w:spacing w:val="2"/>
          <w:sz w:val="28"/>
          <w:lang w:val="vi-VN"/>
        </w:rPr>
        <w:t xml:space="preserve"> </w:t>
      </w:r>
      <w:r w:rsidR="008F26CB" w:rsidRPr="0059061F">
        <w:rPr>
          <w:rFonts w:ascii="Times New Roman" w:hAnsi="Times New Roman"/>
          <w:spacing w:val="2"/>
          <w:sz w:val="28"/>
          <w:highlight w:val="white"/>
        </w:rPr>
        <w:t xml:space="preserve">Quan tâm bảo tồn, tôn tạo và phát huy các giá trị văn hóa vật </w:t>
      </w:r>
      <w:r w:rsidR="006978AF" w:rsidRPr="0059061F">
        <w:rPr>
          <w:rFonts w:ascii="Times New Roman" w:hAnsi="Times New Roman"/>
          <w:spacing w:val="2"/>
          <w:sz w:val="28"/>
          <w:highlight w:val="white"/>
          <w:lang w:val="vi-VN"/>
        </w:rPr>
        <w:t>thể,</w:t>
      </w:r>
      <w:r w:rsidR="008F26CB" w:rsidRPr="0059061F">
        <w:rPr>
          <w:rFonts w:ascii="Times New Roman" w:hAnsi="Times New Roman"/>
          <w:spacing w:val="2"/>
          <w:sz w:val="28"/>
          <w:highlight w:val="white"/>
        </w:rPr>
        <w:t xml:space="preserve"> phi vật thể của các vùng, miền; ưu tiên đầu tư xây dựng, nâng </w:t>
      </w:r>
      <w:r w:rsidR="006978AF" w:rsidRPr="0059061F">
        <w:rPr>
          <w:rFonts w:ascii="Times New Roman" w:hAnsi="Times New Roman"/>
          <w:spacing w:val="2"/>
          <w:sz w:val="28"/>
          <w:highlight w:val="white"/>
          <w:lang w:val="vi-VN"/>
        </w:rPr>
        <w:t>cấp,</w:t>
      </w:r>
      <w:r w:rsidR="008F26CB" w:rsidRPr="0059061F">
        <w:rPr>
          <w:rFonts w:ascii="Times New Roman" w:hAnsi="Times New Roman"/>
          <w:spacing w:val="2"/>
          <w:sz w:val="28"/>
          <w:highlight w:val="white"/>
        </w:rPr>
        <w:t xml:space="preserve"> cải tạo </w:t>
      </w:r>
      <w:r w:rsidR="006978AF" w:rsidRPr="0059061F">
        <w:rPr>
          <w:rFonts w:ascii="Times New Roman" w:hAnsi="Times New Roman"/>
          <w:spacing w:val="2"/>
          <w:sz w:val="28"/>
          <w:highlight w:val="white"/>
          <w:lang w:val="vi-VN"/>
        </w:rPr>
        <w:t xml:space="preserve">và phát huy hiệu quả sử dụng của </w:t>
      </w:r>
      <w:r w:rsidR="008F26CB" w:rsidRPr="0059061F">
        <w:rPr>
          <w:rFonts w:ascii="Times New Roman" w:hAnsi="Times New Roman"/>
          <w:spacing w:val="2"/>
          <w:sz w:val="28"/>
          <w:highlight w:val="white"/>
        </w:rPr>
        <w:t xml:space="preserve">hệ thống thiết chế văn hóa. Thực hiện tốt chính sách </w:t>
      </w:r>
      <w:r w:rsidR="008F26CB" w:rsidRPr="0059061F">
        <w:rPr>
          <w:rFonts w:ascii="Times New Roman" w:hAnsi="Times New Roman"/>
          <w:spacing w:val="2"/>
          <w:sz w:val="28"/>
          <w:highlight w:val="white"/>
          <w:lang w:val="vi-VN"/>
        </w:rPr>
        <w:t>người có công với cách mạng</w:t>
      </w:r>
      <w:r w:rsidR="0065763D" w:rsidRPr="0059061F">
        <w:rPr>
          <w:rFonts w:ascii="Times New Roman" w:hAnsi="Times New Roman"/>
          <w:spacing w:val="2"/>
          <w:sz w:val="28"/>
          <w:highlight w:val="white"/>
        </w:rPr>
        <w:t>, các đối tượng yếu thế</w:t>
      </w:r>
      <w:r w:rsidR="003101FF" w:rsidRPr="0059061F">
        <w:rPr>
          <w:rFonts w:ascii="Times New Roman" w:hAnsi="Times New Roman"/>
          <w:spacing w:val="2"/>
          <w:sz w:val="28"/>
          <w:highlight w:val="white"/>
        </w:rPr>
        <w:t>,</w:t>
      </w:r>
      <w:r w:rsidR="0065763D" w:rsidRPr="0059061F">
        <w:rPr>
          <w:rFonts w:ascii="Times New Roman" w:hAnsi="Times New Roman"/>
          <w:spacing w:val="2"/>
          <w:sz w:val="28"/>
          <w:highlight w:val="white"/>
        </w:rPr>
        <w:t xml:space="preserve"> nhất là</w:t>
      </w:r>
      <w:r w:rsidR="006978AF" w:rsidRPr="0059061F">
        <w:rPr>
          <w:rFonts w:ascii="Times New Roman" w:hAnsi="Times New Roman"/>
          <w:spacing w:val="2"/>
          <w:sz w:val="28"/>
          <w:highlight w:val="white"/>
          <w:lang w:val="vi-VN"/>
        </w:rPr>
        <w:t xml:space="preserve"> trẻ em</w:t>
      </w:r>
      <w:r w:rsidR="008F26CB" w:rsidRPr="0059061F">
        <w:rPr>
          <w:rFonts w:ascii="Times New Roman" w:hAnsi="Times New Roman"/>
          <w:spacing w:val="2"/>
          <w:sz w:val="28"/>
          <w:highlight w:val="white"/>
          <w:lang w:val="vi-VN"/>
        </w:rPr>
        <w:t xml:space="preserve">. </w:t>
      </w:r>
      <w:r w:rsidR="008F26CB" w:rsidRPr="0059061F">
        <w:rPr>
          <w:rFonts w:ascii="Times New Roman" w:hAnsi="Times New Roman"/>
          <w:spacing w:val="2"/>
          <w:sz w:val="28"/>
        </w:rPr>
        <w:t>Nâng cao chất lượng, hiệu quả đào tạo nghề cho lao động nông thôn</w:t>
      </w:r>
      <w:r w:rsidR="008F26CB" w:rsidRPr="0059061F">
        <w:rPr>
          <w:rFonts w:ascii="Times New Roman" w:hAnsi="Times New Roman"/>
          <w:spacing w:val="2"/>
          <w:sz w:val="28"/>
          <w:highlight w:val="white"/>
          <w:lang w:val="fr-FR"/>
        </w:rPr>
        <w:t>.</w:t>
      </w:r>
      <w:r w:rsidR="008F26CB" w:rsidRPr="0059061F">
        <w:rPr>
          <w:rFonts w:ascii="Times New Roman" w:hAnsi="Times New Roman"/>
          <w:i/>
          <w:spacing w:val="2"/>
          <w:sz w:val="28"/>
          <w:highlight w:val="white"/>
          <w:lang w:val="fr-FR"/>
        </w:rPr>
        <w:t xml:space="preserve"> </w:t>
      </w:r>
      <w:r w:rsidR="008F26CB" w:rsidRPr="0059061F">
        <w:rPr>
          <w:rFonts w:ascii="Times New Roman" w:hAnsi="Times New Roman"/>
          <w:spacing w:val="2"/>
          <w:sz w:val="28"/>
          <w:highlight w:val="white"/>
          <w:lang w:val="fr-FR"/>
        </w:rPr>
        <w:t xml:space="preserve">Tập trung giải quyết nhu cầu cấp thiết về nhà ở, đất ở, đất sản xuất, nước sinh </w:t>
      </w:r>
      <w:proofErr w:type="gramStart"/>
      <w:r w:rsidR="008F26CB" w:rsidRPr="0059061F">
        <w:rPr>
          <w:rFonts w:ascii="Times New Roman" w:hAnsi="Times New Roman"/>
          <w:spacing w:val="2"/>
          <w:sz w:val="28"/>
          <w:highlight w:val="white"/>
          <w:lang w:val="fr-FR"/>
        </w:rPr>
        <w:t>hoạt;</w:t>
      </w:r>
      <w:proofErr w:type="gramEnd"/>
      <w:r w:rsidR="008F26CB" w:rsidRPr="0059061F">
        <w:rPr>
          <w:rFonts w:ascii="Times New Roman" w:hAnsi="Times New Roman"/>
          <w:spacing w:val="2"/>
          <w:sz w:val="28"/>
          <w:highlight w:val="white"/>
          <w:lang w:val="fr-FR"/>
        </w:rPr>
        <w:t xml:space="preserve"> </w:t>
      </w:r>
      <w:r w:rsidR="008F26CB" w:rsidRPr="0059061F">
        <w:rPr>
          <w:rFonts w:ascii="Times New Roman" w:hAnsi="Times New Roman"/>
          <w:spacing w:val="2"/>
          <w:sz w:val="28"/>
          <w:highlight w:val="white"/>
          <w:lang w:val="vi-VN"/>
        </w:rPr>
        <w:t xml:space="preserve">đẩy mạnh việc </w:t>
      </w:r>
      <w:r w:rsidR="008F26CB" w:rsidRPr="0059061F">
        <w:rPr>
          <w:rFonts w:ascii="Times New Roman" w:hAnsi="Times New Roman"/>
          <w:spacing w:val="2"/>
          <w:sz w:val="28"/>
          <w:highlight w:val="white"/>
          <w:lang w:val="fr-FR"/>
        </w:rPr>
        <w:t xml:space="preserve">sắp xếp dân cư miền núi. </w:t>
      </w:r>
      <w:r w:rsidR="006978AF" w:rsidRPr="0059061F">
        <w:rPr>
          <w:rFonts w:ascii="Times New Roman" w:hAnsi="Times New Roman"/>
          <w:spacing w:val="2"/>
          <w:sz w:val="28"/>
          <w:highlight w:val="white"/>
          <w:lang w:val="fr-FR"/>
        </w:rPr>
        <w:t xml:space="preserve">Tăng cường huy động và sử dụng hiệu quả các nguồn vốn cho phát triển nhà ở xã hội. </w:t>
      </w:r>
      <w:r w:rsidR="008F26CB" w:rsidRPr="0059061F">
        <w:rPr>
          <w:rFonts w:ascii="Times New Roman" w:hAnsi="Times New Roman"/>
          <w:spacing w:val="2"/>
          <w:sz w:val="28"/>
          <w:highlight w:val="white"/>
          <w:lang w:val="fr-FR"/>
        </w:rPr>
        <w:t xml:space="preserve">Quan tâm, chăm lo giải quyết nhà ở gắn với các thiết chế văn hóa - xã hội phục vụ công nhân, lao động trong các khu công nghiệp, người lao động có thu nhập thấp. </w:t>
      </w:r>
      <w:r w:rsidR="00A01799" w:rsidRPr="00BD4EDA">
        <w:rPr>
          <w:rFonts w:ascii="Times New Roman" w:hAnsi="Times New Roman"/>
          <w:spacing w:val="2"/>
          <w:sz w:val="28"/>
        </w:rPr>
        <w:t xml:space="preserve">Thực hiện cơ bản </w:t>
      </w:r>
      <w:r w:rsidR="00A01799" w:rsidRPr="00BD4EDA">
        <w:rPr>
          <w:rFonts w:ascii="Times New Roman" w:hAnsi="Times New Roman"/>
          <w:spacing w:val="2"/>
          <w:sz w:val="28"/>
          <w:lang w:val="vi-VN"/>
        </w:rPr>
        <w:t>h</w:t>
      </w:r>
      <w:r w:rsidR="008F26CB" w:rsidRPr="00BD4EDA">
        <w:rPr>
          <w:rFonts w:ascii="Times New Roman" w:hAnsi="Times New Roman"/>
          <w:spacing w:val="2"/>
          <w:sz w:val="28"/>
          <w:highlight w:val="white"/>
          <w:lang w:val="fr-FR"/>
        </w:rPr>
        <w:t xml:space="preserve">oàn thành </w:t>
      </w:r>
      <w:r w:rsidR="00A01799" w:rsidRPr="00BD4EDA">
        <w:rPr>
          <w:rFonts w:ascii="Times New Roman" w:hAnsi="Times New Roman"/>
          <w:spacing w:val="2"/>
          <w:sz w:val="28"/>
        </w:rPr>
        <w:t xml:space="preserve">công tác </w:t>
      </w:r>
      <w:r w:rsidR="008F26CB" w:rsidRPr="00BD4EDA">
        <w:rPr>
          <w:rFonts w:ascii="Times New Roman" w:hAnsi="Times New Roman"/>
          <w:spacing w:val="2"/>
          <w:sz w:val="28"/>
          <w:highlight w:val="white"/>
          <w:lang w:val="fr-FR"/>
        </w:rPr>
        <w:t>xóa nhà tạm, nhà dột nát trên địa bàn tỉnh</w:t>
      </w:r>
      <w:r w:rsidR="003101FF" w:rsidRPr="00BD4EDA">
        <w:rPr>
          <w:rFonts w:ascii="Times New Roman" w:hAnsi="Times New Roman"/>
          <w:spacing w:val="2"/>
          <w:sz w:val="28"/>
          <w:highlight w:val="white"/>
          <w:lang w:val="fr-FR"/>
        </w:rPr>
        <w:t xml:space="preserve"> theo kế hoạch</w:t>
      </w:r>
      <w:r w:rsidR="0034042E" w:rsidRPr="00BD4EDA">
        <w:rPr>
          <w:rFonts w:ascii="Times New Roman" w:hAnsi="Times New Roman"/>
          <w:spacing w:val="2"/>
          <w:sz w:val="28"/>
          <w:highlight w:val="white"/>
          <w:lang w:val="fr-FR"/>
        </w:rPr>
        <w:t xml:space="preserve"> đề ra</w:t>
      </w:r>
      <w:r w:rsidR="007A3978" w:rsidRPr="00BD4EDA">
        <w:rPr>
          <w:rFonts w:ascii="Times New Roman" w:hAnsi="Times New Roman"/>
          <w:spacing w:val="2"/>
          <w:sz w:val="28"/>
          <w:highlight w:val="white"/>
          <w:lang w:val="fr-FR"/>
        </w:rPr>
        <w:t xml:space="preserve"> (10.945 nhà)</w:t>
      </w:r>
      <w:r w:rsidR="008F26CB" w:rsidRPr="00BD4EDA">
        <w:rPr>
          <w:rFonts w:ascii="Times New Roman" w:hAnsi="Times New Roman"/>
          <w:spacing w:val="2"/>
          <w:sz w:val="28"/>
          <w:highlight w:val="white"/>
          <w:lang w:val="fr-FR"/>
        </w:rPr>
        <w:t xml:space="preserve">. </w:t>
      </w:r>
    </w:p>
    <w:p w14:paraId="3FD56083" w14:textId="77777777" w:rsidR="00412693" w:rsidRPr="0059061F" w:rsidRDefault="002C7598"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9061F">
        <w:rPr>
          <w:rFonts w:ascii="Times New Roman" w:hAnsi="Times New Roman"/>
          <w:sz w:val="28"/>
          <w:lang w:val="vi-VN"/>
        </w:rPr>
        <w:t xml:space="preserve">Mở rộng, nâng cao chất lượng </w:t>
      </w:r>
      <w:r w:rsidRPr="0059061F">
        <w:rPr>
          <w:rFonts w:ascii="Times New Roman" w:hAnsi="Times New Roman"/>
          <w:sz w:val="28"/>
        </w:rPr>
        <w:t xml:space="preserve">hoạt động khám, chữa </w:t>
      </w:r>
      <w:r w:rsidRPr="0059061F">
        <w:rPr>
          <w:rFonts w:ascii="Times New Roman" w:hAnsi="Times New Roman"/>
          <w:sz w:val="28"/>
          <w:lang w:val="vi-VN"/>
        </w:rPr>
        <w:t>bệnh, b</w:t>
      </w:r>
      <w:r w:rsidRPr="0059061F">
        <w:rPr>
          <w:rFonts w:ascii="Times New Roman" w:hAnsi="Times New Roman"/>
          <w:sz w:val="28"/>
        </w:rPr>
        <w:t xml:space="preserve">ảo đảm đủ thuốc, trang thiết bị y tế phục vụ công tác khám, chữa </w:t>
      </w:r>
      <w:r w:rsidR="00D70D2D" w:rsidRPr="0059061F">
        <w:rPr>
          <w:rFonts w:ascii="Times New Roman" w:hAnsi="Times New Roman"/>
          <w:sz w:val="28"/>
          <w:lang w:val="vi-VN"/>
        </w:rPr>
        <w:t>bệnh</w:t>
      </w:r>
      <w:r w:rsidR="008F26CB" w:rsidRPr="0059061F">
        <w:rPr>
          <w:rFonts w:ascii="Times New Roman" w:hAnsi="Times New Roman"/>
          <w:sz w:val="28"/>
          <w:lang w:val="vi-VN"/>
        </w:rPr>
        <w:t>.</w:t>
      </w:r>
      <w:r w:rsidR="008F26CB" w:rsidRPr="0059061F">
        <w:rPr>
          <w:rFonts w:ascii="Times New Roman" w:hAnsi="Times New Roman"/>
          <w:i/>
          <w:sz w:val="28"/>
          <w:lang w:val="vi-VN"/>
        </w:rPr>
        <w:t xml:space="preserve"> </w:t>
      </w:r>
      <w:r w:rsidR="008F26CB" w:rsidRPr="0059061F">
        <w:rPr>
          <w:rFonts w:ascii="Times New Roman" w:hAnsi="Times New Roman"/>
          <w:sz w:val="28"/>
          <w:highlight w:val="white"/>
          <w:lang w:val="fr-FR"/>
        </w:rPr>
        <w:t>Triển khai hiệu quả, đúng tiến độ các dự án y tế</w:t>
      </w:r>
      <w:r w:rsidR="008F26CB" w:rsidRPr="0059061F">
        <w:rPr>
          <w:rFonts w:ascii="Times New Roman" w:hAnsi="Times New Roman"/>
          <w:sz w:val="28"/>
          <w:lang w:val="fr-FR"/>
        </w:rPr>
        <w:t xml:space="preserve">, dân số và gia đình thuộc Chương trình phục hồi và phát triển kinh tế - xã hội của Chính phủ cho </w:t>
      </w:r>
      <w:r w:rsidR="008F26CB" w:rsidRPr="0059061F">
        <w:rPr>
          <w:rFonts w:ascii="Times New Roman" w:hAnsi="Times New Roman"/>
          <w:sz w:val="28"/>
          <w:lang w:val="vi-VN"/>
        </w:rPr>
        <w:t>các</w:t>
      </w:r>
      <w:r w:rsidR="008F26CB" w:rsidRPr="0059061F">
        <w:rPr>
          <w:rFonts w:ascii="Times New Roman" w:hAnsi="Times New Roman"/>
          <w:sz w:val="28"/>
          <w:lang w:val="fr-FR"/>
        </w:rPr>
        <w:t xml:space="preserve"> trạm y tế xã, phường và </w:t>
      </w:r>
      <w:r w:rsidR="008F26CB" w:rsidRPr="0059061F">
        <w:rPr>
          <w:rFonts w:ascii="Times New Roman" w:hAnsi="Times New Roman"/>
          <w:sz w:val="28"/>
          <w:lang w:val="vi-VN"/>
        </w:rPr>
        <w:t>t</w:t>
      </w:r>
      <w:r w:rsidR="008F26CB" w:rsidRPr="0059061F">
        <w:rPr>
          <w:rFonts w:ascii="Times New Roman" w:hAnsi="Times New Roman"/>
          <w:sz w:val="28"/>
          <w:lang w:val="fr-FR"/>
        </w:rPr>
        <w:t xml:space="preserve">rung tâm y tế huyện. </w:t>
      </w:r>
      <w:r w:rsidR="008F26CB" w:rsidRPr="0059061F">
        <w:rPr>
          <w:rFonts w:ascii="Times New Roman" w:hAnsi="Times New Roman"/>
          <w:sz w:val="28"/>
          <w:highlight w:val="white"/>
          <w:lang w:val="vi-VN"/>
        </w:rPr>
        <w:t xml:space="preserve">Duy trì, phát triển bền vững số người tham gia </w:t>
      </w:r>
      <w:r w:rsidR="008F26CB" w:rsidRPr="0059061F">
        <w:rPr>
          <w:rFonts w:ascii="Times New Roman" w:hAnsi="Times New Roman"/>
          <w:sz w:val="28"/>
          <w:highlight w:val="white"/>
          <w:lang w:val="nl-NL"/>
        </w:rPr>
        <w:t xml:space="preserve">bảo hiểm xã </w:t>
      </w:r>
      <w:r w:rsidR="008F26CB" w:rsidRPr="0059061F">
        <w:rPr>
          <w:rFonts w:ascii="Times New Roman" w:hAnsi="Times New Roman"/>
          <w:sz w:val="28"/>
          <w:highlight w:val="white"/>
          <w:lang w:val="vi-VN"/>
        </w:rPr>
        <w:t>hội, bảo hiểm y tế</w:t>
      </w:r>
      <w:r w:rsidR="008F26CB" w:rsidRPr="0059061F">
        <w:rPr>
          <w:rFonts w:ascii="Times New Roman" w:hAnsi="Times New Roman"/>
          <w:sz w:val="28"/>
          <w:highlight w:val="white"/>
          <w:lang w:val="fr-FR"/>
        </w:rPr>
        <w:t>.</w:t>
      </w:r>
      <w:r w:rsidR="008F26CB" w:rsidRPr="0059061F">
        <w:rPr>
          <w:rFonts w:ascii="Times New Roman" w:hAnsi="Times New Roman"/>
          <w:sz w:val="28"/>
          <w:lang w:val="fr-FR"/>
        </w:rPr>
        <w:t xml:space="preserve"> T</w:t>
      </w:r>
      <w:r w:rsidR="008F26CB" w:rsidRPr="0059061F">
        <w:rPr>
          <w:rFonts w:ascii="Times New Roman" w:hAnsi="Times New Roman"/>
          <w:sz w:val="28"/>
        </w:rPr>
        <w:t>hực hiện tốt chính sách xã hội theo hướng bền vững dựa trên quyền con người, vì con người, lấy con người làm trung tâm, là chủ thể</w:t>
      </w:r>
      <w:r w:rsidR="008F26CB" w:rsidRPr="0059061F">
        <w:rPr>
          <w:rStyle w:val="FootnoteReference"/>
          <w:rFonts w:ascii="Times New Roman" w:hAnsi="Times New Roman"/>
          <w:sz w:val="28"/>
          <w:shd w:val="clear" w:color="auto" w:fill="FFFFFF"/>
        </w:rPr>
        <w:footnoteReference w:id="25"/>
      </w:r>
      <w:r w:rsidR="008F26CB" w:rsidRPr="0059061F">
        <w:rPr>
          <w:rFonts w:ascii="Times New Roman" w:hAnsi="Times New Roman"/>
          <w:sz w:val="28"/>
        </w:rPr>
        <w:t>.</w:t>
      </w:r>
      <w:r w:rsidR="008F26CB" w:rsidRPr="0059061F">
        <w:rPr>
          <w:rFonts w:ascii="Times New Roman" w:hAnsi="Times New Roman"/>
          <w:i/>
          <w:sz w:val="28"/>
        </w:rPr>
        <w:t xml:space="preserve"> </w:t>
      </w:r>
      <w:r w:rsidR="008F26CB" w:rsidRPr="0059061F">
        <w:rPr>
          <w:rFonts w:ascii="Times New Roman" w:hAnsi="Times New Roman"/>
          <w:sz w:val="28"/>
        </w:rPr>
        <w:t xml:space="preserve">Triển khai thực hiện tốt công tác phòng, chống dịch bệnh nguy hiểm có nguy cơ cao xảy ra ở người. </w:t>
      </w:r>
      <w:r w:rsidR="008F26CB" w:rsidRPr="0059061F">
        <w:rPr>
          <w:rFonts w:ascii="Times New Roman" w:hAnsi="Times New Roman"/>
          <w:sz w:val="28"/>
          <w:lang w:val="vi-VN"/>
        </w:rPr>
        <w:t>T</w:t>
      </w:r>
      <w:r w:rsidR="008F26CB" w:rsidRPr="0059061F">
        <w:rPr>
          <w:rFonts w:ascii="Times New Roman" w:hAnsi="Times New Roman"/>
          <w:sz w:val="28"/>
          <w:highlight w:val="white"/>
          <w:lang w:val="vi-VN"/>
        </w:rPr>
        <w:t>ăng cường bảo đảm an ninh, an toàn thực phẩm và phòng, chống ngộ độc thực phẩm</w:t>
      </w:r>
      <w:r w:rsidR="008F26CB" w:rsidRPr="0059061F">
        <w:rPr>
          <w:rFonts w:ascii="Times New Roman" w:hAnsi="Times New Roman"/>
          <w:sz w:val="28"/>
          <w:highlight w:val="white"/>
        </w:rPr>
        <w:t>.</w:t>
      </w:r>
      <w:r w:rsidR="008F26CB" w:rsidRPr="0059061F">
        <w:rPr>
          <w:rFonts w:ascii="Times New Roman" w:hAnsi="Times New Roman"/>
          <w:sz w:val="28"/>
          <w:lang w:val="vi-VN"/>
        </w:rPr>
        <w:t xml:space="preserve"> </w:t>
      </w:r>
    </w:p>
    <w:p w14:paraId="77E467DD" w14:textId="77777777" w:rsidR="00412693" w:rsidRPr="0059061F"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59061F">
        <w:rPr>
          <w:rFonts w:ascii="Times New Roman" w:hAnsi="Times New Roman"/>
          <w:sz w:val="28"/>
        </w:rPr>
        <w:t>Thực hiện hiệu quả nhiệm vụ đổi mới căn bản, toàn diện giáo dục và đào tạo</w:t>
      </w:r>
      <w:r w:rsidR="009D46B8" w:rsidRPr="0059061F">
        <w:rPr>
          <w:rStyle w:val="FootnoteReference"/>
          <w:rFonts w:ascii="Times New Roman" w:hAnsi="Times New Roman"/>
          <w:sz w:val="28"/>
        </w:rPr>
        <w:footnoteReference w:id="26"/>
      </w:r>
      <w:r w:rsidRPr="0059061F">
        <w:rPr>
          <w:rFonts w:ascii="Times New Roman" w:hAnsi="Times New Roman"/>
          <w:sz w:val="28"/>
        </w:rPr>
        <w:t>.</w:t>
      </w:r>
      <w:r w:rsidRPr="0059061F">
        <w:rPr>
          <w:rFonts w:ascii="Times New Roman" w:hAnsi="Times New Roman"/>
          <w:i/>
          <w:sz w:val="28"/>
          <w:lang w:val="vi-VN"/>
        </w:rPr>
        <w:t xml:space="preserve"> </w:t>
      </w:r>
      <w:r w:rsidRPr="0059061F">
        <w:rPr>
          <w:rFonts w:ascii="Times New Roman" w:hAnsi="Times New Roman"/>
          <w:sz w:val="28"/>
        </w:rPr>
        <w:t>Khuyến khích phát triển các mô hình trường học mới</w:t>
      </w:r>
      <w:r w:rsidRPr="0059061F">
        <w:rPr>
          <w:rStyle w:val="FootnoteReference"/>
          <w:rFonts w:ascii="Times New Roman" w:hAnsi="Times New Roman"/>
          <w:sz w:val="28"/>
        </w:rPr>
        <w:footnoteReference w:id="27"/>
      </w:r>
      <w:r w:rsidRPr="0059061F">
        <w:rPr>
          <w:rFonts w:ascii="Times New Roman" w:hAnsi="Times New Roman"/>
          <w:sz w:val="28"/>
        </w:rPr>
        <w:t xml:space="preserve">; tiếp tục hoàn thiện hệ thống giáo dục theo hướng mở, liên thông, công bằng, bình đẳng, thúc đẩy xã hội học tập và học tập suốt đời. </w:t>
      </w:r>
      <w:r w:rsidRPr="0059061F">
        <w:rPr>
          <w:rFonts w:ascii="Times New Roman" w:hAnsi="Times New Roman"/>
          <w:sz w:val="28"/>
          <w:lang w:val="fr-FR"/>
        </w:rPr>
        <w:t>X</w:t>
      </w:r>
      <w:r w:rsidRPr="0059061F">
        <w:rPr>
          <w:rFonts w:ascii="Times New Roman" w:hAnsi="Times New Roman"/>
          <w:sz w:val="28"/>
        </w:rPr>
        <w:t xml:space="preserve">ây dựng đội ngũ giáo viên và cán bộ quản lý cơ sở giáo dục bảo đảm đủ số lượng và nâng cao chất lượng. Rà soát, đề xuất sửa đổi, bổ sung quy định liên quan nhằm tháo gỡ những vướng mắc, bất cập trong tuyển dụng giáo viên </w:t>
      </w:r>
      <w:r w:rsidRPr="0059061F">
        <w:rPr>
          <w:rFonts w:ascii="Times New Roman" w:hAnsi="Times New Roman"/>
          <w:sz w:val="28"/>
        </w:rPr>
        <w:lastRenderedPageBreak/>
        <w:t>dạy các môn học mới, tiếp tục thực hiện đồng bộ các giải pháp giải quyết tình trạng thừa, thiếu giáo viên cục bộ.</w:t>
      </w:r>
    </w:p>
    <w:p w14:paraId="1071872B" w14:textId="77777777" w:rsidR="00412693" w:rsidRPr="00611053" w:rsidRDefault="00D71927"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10"/>
          <w:sz w:val="28"/>
          <w:lang w:val="vi-VN"/>
        </w:rPr>
      </w:pPr>
      <w:r w:rsidRPr="00611053">
        <w:rPr>
          <w:rFonts w:ascii="Times New Roman" w:hAnsi="Times New Roman"/>
          <w:sz w:val="28"/>
          <w:highlight w:val="white"/>
          <w:lang w:val="vi-VN"/>
        </w:rPr>
        <w:t>N</w:t>
      </w:r>
      <w:r w:rsidR="008F26CB" w:rsidRPr="00611053">
        <w:rPr>
          <w:rFonts w:ascii="Times New Roman" w:hAnsi="Times New Roman"/>
          <w:sz w:val="28"/>
          <w:highlight w:val="white"/>
          <w:lang w:val="fr-FR"/>
        </w:rPr>
        <w:t>âng cao chất lượng nguồn nhân lực gắn với chuyển dịch cơ cấu</w:t>
      </w:r>
      <w:r w:rsidR="002C7598" w:rsidRPr="00611053">
        <w:rPr>
          <w:rFonts w:ascii="Times New Roman" w:hAnsi="Times New Roman"/>
          <w:sz w:val="28"/>
          <w:highlight w:val="white"/>
          <w:lang w:val="fr-FR"/>
        </w:rPr>
        <w:t xml:space="preserve"> lao động, giải quyết việc</w:t>
      </w:r>
      <w:r w:rsidR="00B81D84" w:rsidRPr="00611053">
        <w:rPr>
          <w:rFonts w:ascii="Times New Roman" w:hAnsi="Times New Roman"/>
          <w:sz w:val="28"/>
          <w:highlight w:val="white"/>
          <w:lang w:val="fr-FR"/>
        </w:rPr>
        <w:t xml:space="preserve"> làm</w:t>
      </w:r>
      <w:r w:rsidR="008F26CB" w:rsidRPr="00611053">
        <w:rPr>
          <w:rFonts w:ascii="Times New Roman" w:hAnsi="Times New Roman"/>
          <w:sz w:val="28"/>
          <w:highlight w:val="white"/>
          <w:lang w:val="fr-FR"/>
        </w:rPr>
        <w:t xml:space="preserve">. Triển khai đồng bộ, kịp thời, hiệu quả các cơ chế, chính sách hỗ trợ cho </w:t>
      </w:r>
      <w:r w:rsidR="002C7598" w:rsidRPr="00611053">
        <w:rPr>
          <w:rFonts w:ascii="Times New Roman" w:hAnsi="Times New Roman"/>
          <w:sz w:val="28"/>
          <w:highlight w:val="white"/>
          <w:lang w:val="fr-FR"/>
        </w:rPr>
        <w:t>lao động ở các xã nông thôn, miền núi, nhất là lao động trẻ</w:t>
      </w:r>
      <w:r w:rsidR="008F26CB" w:rsidRPr="00611053">
        <w:rPr>
          <w:rFonts w:ascii="Times New Roman" w:hAnsi="Times New Roman"/>
          <w:sz w:val="28"/>
          <w:highlight w:val="white"/>
          <w:lang w:val="fr-FR"/>
        </w:rPr>
        <w:t>. Phấn đấu giảm tai nạn lao động, tỷ lệ tai nạn lao động chết người giảm ít nhất 4%/</w:t>
      </w:r>
      <w:proofErr w:type="gramStart"/>
      <w:r w:rsidR="008F26CB" w:rsidRPr="00611053">
        <w:rPr>
          <w:rFonts w:ascii="Times New Roman" w:hAnsi="Times New Roman"/>
          <w:sz w:val="28"/>
          <w:highlight w:val="white"/>
          <w:lang w:val="fr-FR"/>
        </w:rPr>
        <w:t>năm;</w:t>
      </w:r>
      <w:proofErr w:type="gramEnd"/>
      <w:r w:rsidR="008F26CB" w:rsidRPr="00611053">
        <w:rPr>
          <w:rFonts w:ascii="Times New Roman" w:hAnsi="Times New Roman"/>
          <w:sz w:val="28"/>
          <w:highlight w:val="white"/>
          <w:lang w:val="fr-FR"/>
        </w:rPr>
        <w:t xml:space="preserve"> số người lao động làm việc trong môi trường tiếp xúc với các yếu tố có nguy cơ được khám, phát hiện bệnh nghề nghiệp tăng ít nhất 5%/năm; số cơ sở phát sinh yếu tố có hại được quan trắc môi trường lao động tăng ít nhất 5%/năm</w:t>
      </w:r>
      <w:r w:rsidR="008F26CB" w:rsidRPr="00611053">
        <w:rPr>
          <w:rFonts w:ascii="Times New Roman" w:hAnsi="Times New Roman"/>
          <w:bCs/>
          <w:sz w:val="28"/>
          <w:shd w:val="clear" w:color="auto" w:fill="FFFFFF"/>
        </w:rPr>
        <w:t>.</w:t>
      </w:r>
    </w:p>
    <w:p w14:paraId="6E5B3617" w14:textId="77777777" w:rsidR="00412693" w:rsidRPr="00BD4EDA"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vi-VN"/>
        </w:rPr>
      </w:pPr>
      <w:r w:rsidRPr="00BD4EDA">
        <w:rPr>
          <w:rFonts w:ascii="Times New Roman" w:hAnsi="Times New Roman"/>
          <w:b/>
          <w:sz w:val="28"/>
          <w:highlight w:val="white"/>
          <w:lang w:val="fr-FR"/>
        </w:rPr>
        <w:t xml:space="preserve">6. </w:t>
      </w:r>
      <w:r w:rsidRPr="00BD4EDA">
        <w:rPr>
          <w:rFonts w:ascii="Times New Roman" w:hAnsi="Times New Roman"/>
          <w:b/>
          <w:sz w:val="28"/>
          <w:highlight w:val="white"/>
          <w:lang w:val="vi-VN"/>
        </w:rPr>
        <w:t xml:space="preserve">Thực hiện tốt </w:t>
      </w:r>
      <w:r w:rsidRPr="00BD4EDA">
        <w:rPr>
          <w:rFonts w:ascii="Times New Roman" w:hAnsi="Times New Roman"/>
          <w:b/>
          <w:sz w:val="28"/>
          <w:highlight w:val="white"/>
          <w:lang w:val="fr-FR"/>
        </w:rPr>
        <w:t xml:space="preserve">công tác quản lý tài nguyên và bảo vệ môi </w:t>
      </w:r>
      <w:r w:rsidR="007708BE" w:rsidRPr="00BD4EDA">
        <w:rPr>
          <w:rFonts w:ascii="Times New Roman" w:hAnsi="Times New Roman"/>
          <w:b/>
          <w:sz w:val="28"/>
          <w:highlight w:val="white"/>
          <w:lang w:val="vi-VN"/>
        </w:rPr>
        <w:t>trường</w:t>
      </w:r>
      <w:r w:rsidR="007708BE" w:rsidRPr="00BD4EDA">
        <w:rPr>
          <w:rFonts w:ascii="Times New Roman" w:hAnsi="Times New Roman"/>
          <w:b/>
          <w:sz w:val="28"/>
          <w:lang w:val="vi-VN"/>
        </w:rPr>
        <w:t xml:space="preserve">, </w:t>
      </w:r>
      <w:r w:rsidR="00F829EA" w:rsidRPr="00BD4EDA">
        <w:rPr>
          <w:rFonts w:ascii="Times New Roman" w:hAnsi="Times New Roman"/>
          <w:b/>
          <w:bCs/>
          <w:sz w:val="28"/>
          <w:lang w:val="cs-CZ"/>
        </w:rPr>
        <w:t xml:space="preserve">chủ động ứng phó </w:t>
      </w:r>
      <w:r w:rsidR="007708BE" w:rsidRPr="00BD4EDA">
        <w:rPr>
          <w:rFonts w:ascii="Times New Roman" w:hAnsi="Times New Roman"/>
          <w:b/>
          <w:sz w:val="28"/>
          <w:highlight w:val="white"/>
          <w:lang w:val="vi-VN"/>
        </w:rPr>
        <w:t>với</w:t>
      </w:r>
      <w:r w:rsidR="007708BE" w:rsidRPr="00BD4EDA">
        <w:rPr>
          <w:rFonts w:ascii="Times New Roman" w:hAnsi="Times New Roman"/>
          <w:b/>
          <w:sz w:val="28"/>
          <w:lang w:val="vi-VN"/>
        </w:rPr>
        <w:t xml:space="preserve"> </w:t>
      </w:r>
      <w:r w:rsidR="007708BE" w:rsidRPr="00BD4EDA">
        <w:rPr>
          <w:rFonts w:ascii="Times New Roman" w:hAnsi="Times New Roman"/>
          <w:b/>
          <w:sz w:val="28"/>
          <w:highlight w:val="white"/>
          <w:lang w:val="vi-VN"/>
        </w:rPr>
        <w:t>biến</w:t>
      </w:r>
      <w:r w:rsidR="007708BE" w:rsidRPr="00BD4EDA">
        <w:rPr>
          <w:rFonts w:ascii="Times New Roman" w:hAnsi="Times New Roman"/>
          <w:b/>
          <w:sz w:val="28"/>
          <w:lang w:val="vi-VN"/>
        </w:rPr>
        <w:t xml:space="preserve"> </w:t>
      </w:r>
      <w:r w:rsidR="007708BE" w:rsidRPr="00BD4EDA">
        <w:rPr>
          <w:rFonts w:ascii="Times New Roman" w:hAnsi="Times New Roman"/>
          <w:b/>
          <w:sz w:val="28"/>
          <w:highlight w:val="white"/>
          <w:lang w:val="vi-VN"/>
        </w:rPr>
        <w:t>đổi</w:t>
      </w:r>
      <w:r w:rsidR="007708BE" w:rsidRPr="00BD4EDA">
        <w:rPr>
          <w:rFonts w:ascii="Times New Roman" w:hAnsi="Times New Roman"/>
          <w:b/>
          <w:sz w:val="28"/>
          <w:lang w:val="vi-VN"/>
        </w:rPr>
        <w:t xml:space="preserve"> </w:t>
      </w:r>
      <w:r w:rsidR="007708BE" w:rsidRPr="00BD4EDA">
        <w:rPr>
          <w:rFonts w:ascii="Times New Roman" w:hAnsi="Times New Roman"/>
          <w:b/>
          <w:sz w:val="28"/>
          <w:highlight w:val="white"/>
          <w:lang w:val="vi-VN"/>
        </w:rPr>
        <w:t>khí</w:t>
      </w:r>
      <w:r w:rsidR="007708BE" w:rsidRPr="00BD4EDA">
        <w:rPr>
          <w:rFonts w:ascii="Times New Roman" w:hAnsi="Times New Roman"/>
          <w:b/>
          <w:sz w:val="28"/>
          <w:lang w:val="vi-VN"/>
        </w:rPr>
        <w:t xml:space="preserve"> </w:t>
      </w:r>
      <w:r w:rsidR="007708BE" w:rsidRPr="00BD4EDA">
        <w:rPr>
          <w:rFonts w:ascii="Times New Roman" w:hAnsi="Times New Roman"/>
          <w:b/>
          <w:sz w:val="28"/>
          <w:highlight w:val="white"/>
          <w:lang w:val="vi-VN"/>
        </w:rPr>
        <w:t>hậu</w:t>
      </w:r>
      <w:bookmarkStart w:id="14" w:name="_Hlk75182403"/>
      <w:bookmarkStart w:id="15" w:name="_Hlk107902355"/>
      <w:r w:rsidR="00F829EA" w:rsidRPr="00BD4EDA">
        <w:rPr>
          <w:rFonts w:ascii="Times New Roman" w:hAnsi="Times New Roman"/>
          <w:b/>
          <w:sz w:val="28"/>
          <w:lang w:val="vi-VN"/>
        </w:rPr>
        <w:t xml:space="preserve"> </w:t>
      </w:r>
      <w:r w:rsidR="00F829EA" w:rsidRPr="00BD4EDA">
        <w:rPr>
          <w:rFonts w:ascii="Times New Roman" w:hAnsi="Times New Roman"/>
          <w:b/>
          <w:bCs/>
          <w:sz w:val="28"/>
          <w:lang w:val="cs-CZ"/>
        </w:rPr>
        <w:t>và phòng, chống thiên tai</w:t>
      </w:r>
      <w:r w:rsidR="00F829EA" w:rsidRPr="00BD4EDA">
        <w:rPr>
          <w:rFonts w:ascii="Times New Roman" w:hAnsi="Times New Roman"/>
          <w:sz w:val="28"/>
          <w:lang w:val="nb-NO"/>
        </w:rPr>
        <w:t xml:space="preserve"> </w:t>
      </w:r>
      <w:bookmarkEnd w:id="14"/>
      <w:bookmarkEnd w:id="15"/>
    </w:p>
    <w:p w14:paraId="3C36F669" w14:textId="77777777" w:rsidR="00412693" w:rsidRPr="00BD4EDA" w:rsidRDefault="008F26CB" w:rsidP="00412693">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4"/>
          <w:sz w:val="28"/>
          <w:lang w:val="vi-VN"/>
        </w:rPr>
      </w:pPr>
      <w:r w:rsidRPr="00BD4EDA">
        <w:rPr>
          <w:rFonts w:ascii="Times New Roman" w:hAnsi="Times New Roman"/>
          <w:spacing w:val="-4"/>
          <w:sz w:val="28"/>
          <w:lang w:val="fr-FR"/>
        </w:rPr>
        <w:t>Tiếp tục thực hiện tốt công tác giao đất, cho thuê đất, thẩm định giá đất, giải phóng mặt bằng, tạo quỹ đất sạch để thu hút đầu tư. Quản lý chặt chẽ, thực hiện cơ chế đấu giá quyền sử dụng đất phục vụ phát triển kinh tế - xã hội theo hướng bền vững. Tập trung giải quyết các vướng mắc về giải phóng mặt bằng đối với dự án trọng điểm. Rà soát, kiên quyết thu hồi đất đối với các trường hợp giao đất, cho thuê đất đã quá thời hạn quy định nhưng chưa xây dựng hoặc xây dựng kéo dài chưa đưa vào sử dụng.</w:t>
      </w:r>
      <w:r w:rsidR="00B55FAB" w:rsidRPr="00BD4EDA">
        <w:rPr>
          <w:rFonts w:ascii="Times New Roman" w:hAnsi="Times New Roman"/>
          <w:spacing w:val="-4"/>
          <w:sz w:val="28"/>
          <w:lang w:val="vi-VN"/>
        </w:rPr>
        <w:t xml:space="preserve"> </w:t>
      </w:r>
    </w:p>
    <w:p w14:paraId="2397DCE8" w14:textId="77777777" w:rsidR="001B7518" w:rsidRPr="00BD4EDA" w:rsidRDefault="002150A0"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fr-FR"/>
        </w:rPr>
      </w:pPr>
      <w:r w:rsidRPr="00BD4EDA">
        <w:rPr>
          <w:rFonts w:ascii="Times New Roman" w:hAnsi="Times New Roman"/>
          <w:sz w:val="28"/>
        </w:rPr>
        <w:t xml:space="preserve">Kiểm tra, rà soát và có giải pháp quyết liệt, đồng bộ để nâng cao hiệu quả </w:t>
      </w:r>
      <w:r w:rsidRPr="00BD4EDA">
        <w:rPr>
          <w:rFonts w:ascii="Times New Roman" w:hAnsi="Times New Roman"/>
          <w:sz w:val="28"/>
          <w:lang w:val="vi-VN"/>
        </w:rPr>
        <w:t xml:space="preserve">quản lý nhà </w:t>
      </w:r>
      <w:r w:rsidR="002320B7" w:rsidRPr="00BD4EDA">
        <w:rPr>
          <w:rFonts w:ascii="Times New Roman" w:hAnsi="Times New Roman"/>
          <w:sz w:val="28"/>
          <w:lang w:val="vi-VN"/>
        </w:rPr>
        <w:t>nước, tập trung</w:t>
      </w:r>
      <w:r w:rsidRPr="00BD4EDA">
        <w:rPr>
          <w:rFonts w:ascii="Times New Roman" w:hAnsi="Times New Roman"/>
          <w:sz w:val="28"/>
        </w:rPr>
        <w:t xml:space="preserve"> đầu tư,</w:t>
      </w:r>
      <w:r w:rsidR="008F26CB" w:rsidRPr="00BD4EDA">
        <w:rPr>
          <w:rFonts w:ascii="Times New Roman" w:hAnsi="Times New Roman"/>
          <w:sz w:val="28"/>
          <w:lang w:val="fr-FR"/>
        </w:rPr>
        <w:t xml:space="preserve"> khai thác, sử dụng tài nguyên, khoáng sản</w:t>
      </w:r>
      <w:r w:rsidR="00EC0EA2" w:rsidRPr="00BD4EDA">
        <w:rPr>
          <w:rFonts w:ascii="Times New Roman" w:hAnsi="Times New Roman"/>
          <w:sz w:val="28"/>
          <w:lang w:val="fr-FR"/>
        </w:rPr>
        <w:t xml:space="preserve"> và bảo vệ môi trường</w:t>
      </w:r>
      <w:r w:rsidR="00EC0EA2" w:rsidRPr="00BD4EDA">
        <w:rPr>
          <w:rStyle w:val="FootnoteReference"/>
          <w:rFonts w:ascii="Times New Roman" w:hAnsi="Times New Roman"/>
          <w:sz w:val="28"/>
          <w:lang w:val="fr-FR"/>
        </w:rPr>
        <w:footnoteReference w:id="28"/>
      </w:r>
      <w:r w:rsidR="008F26CB" w:rsidRPr="00BD4EDA">
        <w:rPr>
          <w:rFonts w:ascii="Times New Roman" w:hAnsi="Times New Roman"/>
          <w:sz w:val="28"/>
          <w:lang w:val="fr-FR"/>
        </w:rPr>
        <w:t xml:space="preserve">; </w:t>
      </w:r>
      <w:r w:rsidR="00A76665" w:rsidRPr="00BD4EDA">
        <w:rPr>
          <w:rFonts w:ascii="Times New Roman" w:hAnsi="Times New Roman"/>
          <w:sz w:val="28"/>
          <w:lang w:val="vi-VN"/>
        </w:rPr>
        <w:t xml:space="preserve">kịp thời phát hiện, </w:t>
      </w:r>
      <w:r w:rsidR="008F26CB" w:rsidRPr="00BD4EDA">
        <w:rPr>
          <w:rFonts w:ascii="Times New Roman" w:hAnsi="Times New Roman"/>
          <w:sz w:val="28"/>
          <w:lang w:val="fr-FR"/>
        </w:rPr>
        <w:t xml:space="preserve">chấn </w:t>
      </w:r>
      <w:r w:rsidR="00A76665" w:rsidRPr="00BD4EDA">
        <w:rPr>
          <w:rFonts w:ascii="Times New Roman" w:hAnsi="Times New Roman"/>
          <w:sz w:val="28"/>
          <w:lang w:val="vi-VN"/>
        </w:rPr>
        <w:t xml:space="preserve">chỉnh, xử lý </w:t>
      </w:r>
      <w:r w:rsidR="008F26CB" w:rsidRPr="00BD4EDA">
        <w:rPr>
          <w:rFonts w:ascii="Times New Roman" w:hAnsi="Times New Roman"/>
          <w:sz w:val="28"/>
          <w:lang w:val="fr-FR"/>
        </w:rPr>
        <w:t>tình trạng khai thác khoáng sản trái phép</w:t>
      </w:r>
      <w:r w:rsidR="0003434F" w:rsidRPr="00BD4EDA">
        <w:rPr>
          <w:rStyle w:val="FootnoteReference"/>
          <w:rFonts w:ascii="Times New Roman" w:hAnsi="Times New Roman"/>
          <w:sz w:val="28"/>
          <w:lang w:val="fr-FR"/>
        </w:rPr>
        <w:footnoteReference w:id="29"/>
      </w:r>
      <w:r w:rsidR="008F26CB" w:rsidRPr="00BD4EDA">
        <w:rPr>
          <w:rFonts w:ascii="Times New Roman" w:hAnsi="Times New Roman"/>
          <w:sz w:val="28"/>
          <w:lang w:val="fr-FR"/>
        </w:rPr>
        <w:t xml:space="preserve">, vi phạm các quy định của pháp luật về khoáng sản. </w:t>
      </w:r>
      <w:r w:rsidR="00F373A3" w:rsidRPr="00BD4EDA">
        <w:rPr>
          <w:rFonts w:ascii="Times New Roman" w:hAnsi="Times New Roman"/>
          <w:sz w:val="28"/>
          <w:lang w:val="fr-FR"/>
        </w:rPr>
        <w:t xml:space="preserve">Tăng cường công tác giám sát, thanh tra, kiểm tra công tác bảo vệ môi trường trên địa bàn </w:t>
      </w:r>
      <w:proofErr w:type="gramStart"/>
      <w:r w:rsidR="00F373A3" w:rsidRPr="00BD4EDA">
        <w:rPr>
          <w:rFonts w:ascii="Times New Roman" w:hAnsi="Times New Roman"/>
          <w:sz w:val="28"/>
          <w:lang w:val="fr-FR"/>
        </w:rPr>
        <w:t>tỉnh;</w:t>
      </w:r>
      <w:proofErr w:type="gramEnd"/>
      <w:r w:rsidR="00F373A3" w:rsidRPr="00BD4EDA">
        <w:rPr>
          <w:rFonts w:ascii="Times New Roman" w:hAnsi="Times New Roman"/>
          <w:sz w:val="28"/>
          <w:lang w:val="fr-FR"/>
        </w:rPr>
        <w:t xml:space="preserve"> xử lý triệt để các cơ sở gây ô nhiễm môi trường nghiêm </w:t>
      </w:r>
      <w:r w:rsidR="00F373A3" w:rsidRPr="00BD4EDA">
        <w:rPr>
          <w:rFonts w:ascii="Times New Roman" w:hAnsi="Times New Roman"/>
          <w:sz w:val="28"/>
          <w:lang w:val="vi-VN"/>
        </w:rPr>
        <w:t>trọng; q</w:t>
      </w:r>
      <w:r w:rsidR="00F373A3" w:rsidRPr="00BD4EDA">
        <w:rPr>
          <w:rFonts w:ascii="Times New Roman" w:hAnsi="Times New Roman"/>
          <w:sz w:val="28"/>
          <w:lang w:val="fr-FR"/>
        </w:rPr>
        <w:t xml:space="preserve">uản lý, thẩm định </w:t>
      </w:r>
      <w:r w:rsidR="00F373A3" w:rsidRPr="00BD4EDA">
        <w:rPr>
          <w:rFonts w:ascii="Times New Roman" w:hAnsi="Times New Roman"/>
          <w:sz w:val="28"/>
          <w:lang w:val="vi-VN"/>
        </w:rPr>
        <w:t xml:space="preserve">chặt chẽ </w:t>
      </w:r>
      <w:r w:rsidR="00F373A3" w:rsidRPr="00BD4EDA">
        <w:rPr>
          <w:rFonts w:ascii="Times New Roman" w:hAnsi="Times New Roman"/>
          <w:sz w:val="28"/>
          <w:lang w:val="fr-FR"/>
        </w:rPr>
        <w:t>báo cáo đánh giá tác động môi trường, môi trường chiến lược.</w:t>
      </w:r>
      <w:r w:rsidR="00F373A3" w:rsidRPr="00BD4EDA">
        <w:rPr>
          <w:rFonts w:ascii="Times New Roman" w:hAnsi="Times New Roman"/>
          <w:sz w:val="28"/>
          <w:lang w:val="vi-VN"/>
        </w:rPr>
        <w:t xml:space="preserve"> </w:t>
      </w:r>
      <w:r w:rsidR="00F373A3" w:rsidRPr="00BD4EDA">
        <w:rPr>
          <w:rFonts w:ascii="Times New Roman" w:hAnsi="Times New Roman"/>
          <w:sz w:val="28"/>
          <w:lang w:val="fr-FR"/>
        </w:rPr>
        <w:t xml:space="preserve">Tổ chức đấu nối quan trắc tự động đối với một số nhà máy sản xuất có xả thải ra môi trường. Chú trọng xử lý chất thải nguy hại, chất thải y </w:t>
      </w:r>
      <w:proofErr w:type="gramStart"/>
      <w:r w:rsidR="00F373A3" w:rsidRPr="00BD4EDA">
        <w:rPr>
          <w:rFonts w:ascii="Times New Roman" w:hAnsi="Times New Roman"/>
          <w:sz w:val="28"/>
          <w:lang w:val="fr-FR"/>
        </w:rPr>
        <w:t>tế;</w:t>
      </w:r>
      <w:proofErr w:type="gramEnd"/>
      <w:r w:rsidR="00F373A3" w:rsidRPr="00BD4EDA">
        <w:rPr>
          <w:rFonts w:ascii="Times New Roman" w:hAnsi="Times New Roman"/>
          <w:sz w:val="28"/>
          <w:lang w:val="fr-FR"/>
        </w:rPr>
        <w:t xml:space="preserve"> giải quyết vấn đề nước sạch và vệ sinh môi trường nông thôn. Cải tạo và xử lý ô nhiễm môi trường trên các dòng sông, </w:t>
      </w:r>
      <w:proofErr w:type="gramStart"/>
      <w:r w:rsidR="00F373A3" w:rsidRPr="00BD4EDA">
        <w:rPr>
          <w:rFonts w:ascii="Times New Roman" w:hAnsi="Times New Roman"/>
          <w:sz w:val="28"/>
          <w:lang w:val="fr-FR"/>
        </w:rPr>
        <w:t>hồ;</w:t>
      </w:r>
      <w:proofErr w:type="gramEnd"/>
      <w:r w:rsidR="00F373A3" w:rsidRPr="00BD4EDA">
        <w:rPr>
          <w:rFonts w:ascii="Times New Roman" w:hAnsi="Times New Roman"/>
          <w:sz w:val="28"/>
          <w:lang w:val="fr-FR"/>
        </w:rPr>
        <w:t xml:space="preserve"> ứng phó và khắc </w:t>
      </w:r>
      <w:r w:rsidR="00F35655" w:rsidRPr="00BD4EDA">
        <w:rPr>
          <w:rFonts w:ascii="Times New Roman" w:hAnsi="Times New Roman"/>
          <w:sz w:val="28"/>
          <w:lang w:val="fr-FR"/>
        </w:rPr>
        <w:t>p</w:t>
      </w:r>
      <w:r w:rsidR="00F373A3" w:rsidRPr="00BD4EDA">
        <w:rPr>
          <w:rFonts w:ascii="Times New Roman" w:hAnsi="Times New Roman"/>
          <w:sz w:val="28"/>
          <w:lang w:val="fr-FR"/>
        </w:rPr>
        <w:t>hục hiệu quả các sự cố môi trường.</w:t>
      </w:r>
    </w:p>
    <w:p w14:paraId="1402840E" w14:textId="77777777" w:rsidR="001B7518" w:rsidRPr="00BD4EDA"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fr-FR"/>
        </w:rPr>
      </w:pPr>
      <w:r w:rsidRPr="00BD4EDA">
        <w:rPr>
          <w:rFonts w:ascii="Times New Roman" w:hAnsi="Times New Roman"/>
          <w:sz w:val="28"/>
          <w:lang w:val="fr-FR"/>
        </w:rPr>
        <w:t>Thực hiện cải thiện Chỉ số xanh thông qua việc xanh hóa sản xuất, thương mại, dịch vụ, tiêu dùng, thu hút đầu tư, phát triển doanh nghiệp theo định hướng kinh tế xanh, kinh tế tuần hoàn. Quy hoạch và phát triển khu công nghiệp, khu đô thị theo hướng sinh thái. Ứng dụng tiến bộ khoa học kỹ thuật, công</w:t>
      </w:r>
      <w:r w:rsidR="00B97FEC" w:rsidRPr="00BD4EDA">
        <w:rPr>
          <w:rFonts w:ascii="Times New Roman" w:hAnsi="Times New Roman"/>
          <w:sz w:val="28"/>
          <w:lang w:val="fr-FR"/>
        </w:rPr>
        <w:t xml:space="preserve"> nghệ thân thiện với môi trường</w:t>
      </w:r>
      <w:r w:rsidRPr="00BD4EDA">
        <w:rPr>
          <w:rFonts w:ascii="Times New Roman" w:hAnsi="Times New Roman"/>
          <w:sz w:val="28"/>
          <w:lang w:val="fr-FR"/>
        </w:rPr>
        <w:t xml:space="preserve">. Có kế hoạch hành động </w:t>
      </w:r>
      <w:r w:rsidR="00B97FEC" w:rsidRPr="00BD4EDA">
        <w:rPr>
          <w:rFonts w:ascii="Times New Roman" w:hAnsi="Times New Roman"/>
          <w:sz w:val="28"/>
          <w:lang w:val="fr-FR"/>
        </w:rPr>
        <w:t xml:space="preserve">phòng, chống và giảm nhẹ thiên tai, </w:t>
      </w:r>
      <w:r w:rsidRPr="00BD4EDA">
        <w:rPr>
          <w:rFonts w:ascii="Times New Roman" w:hAnsi="Times New Roman"/>
          <w:sz w:val="28"/>
          <w:lang w:val="fr-FR"/>
        </w:rPr>
        <w:t xml:space="preserve">ứng phó </w:t>
      </w:r>
      <w:r w:rsidR="00F35655" w:rsidRPr="00BD4EDA">
        <w:rPr>
          <w:rFonts w:ascii="Times New Roman" w:hAnsi="Times New Roman"/>
          <w:sz w:val="28"/>
          <w:lang w:val="fr-FR"/>
        </w:rPr>
        <w:t xml:space="preserve">với </w:t>
      </w:r>
      <w:r w:rsidRPr="00BD4EDA">
        <w:rPr>
          <w:rFonts w:ascii="Times New Roman" w:hAnsi="Times New Roman"/>
          <w:sz w:val="28"/>
          <w:lang w:val="fr-FR"/>
        </w:rPr>
        <w:t>biến đổi khí hậu, đảm bảo tăng t</w:t>
      </w:r>
      <w:r w:rsidR="00F35655" w:rsidRPr="00BD4EDA">
        <w:rPr>
          <w:rFonts w:ascii="Times New Roman" w:hAnsi="Times New Roman"/>
          <w:sz w:val="28"/>
          <w:lang w:val="fr-FR"/>
        </w:rPr>
        <w:t>rưởng kinh tế nhanh và bền vững</w:t>
      </w:r>
      <w:r w:rsidRPr="00BD4EDA">
        <w:rPr>
          <w:rFonts w:ascii="Times New Roman" w:hAnsi="Times New Roman"/>
          <w:sz w:val="28"/>
          <w:lang w:val="fr-FR"/>
        </w:rPr>
        <w:t xml:space="preserve">. Ðẩy mạnh công tác bảo vệ môi trường biển, vùng ven biển, </w:t>
      </w:r>
      <w:proofErr w:type="gramStart"/>
      <w:r w:rsidRPr="00BD4EDA">
        <w:rPr>
          <w:rFonts w:ascii="Times New Roman" w:hAnsi="Times New Roman"/>
          <w:sz w:val="28"/>
          <w:lang w:val="fr-FR"/>
        </w:rPr>
        <w:t>đảo;</w:t>
      </w:r>
      <w:proofErr w:type="gramEnd"/>
      <w:r w:rsidRPr="00BD4EDA">
        <w:rPr>
          <w:rFonts w:ascii="Times New Roman" w:hAnsi="Times New Roman"/>
          <w:sz w:val="28"/>
          <w:lang w:val="fr-FR"/>
        </w:rPr>
        <w:t xml:space="preserve"> bảo vệ và phát triển rừng; bảo vệ và phát huy </w:t>
      </w:r>
      <w:r w:rsidR="00B97FEC" w:rsidRPr="00BD4EDA">
        <w:rPr>
          <w:rFonts w:ascii="Times New Roman" w:hAnsi="Times New Roman"/>
          <w:sz w:val="28"/>
          <w:lang w:val="fr-FR"/>
        </w:rPr>
        <w:t>K</w:t>
      </w:r>
      <w:r w:rsidRPr="00BD4EDA">
        <w:rPr>
          <w:rFonts w:ascii="Times New Roman" w:hAnsi="Times New Roman"/>
          <w:sz w:val="28"/>
          <w:lang w:val="fr-FR"/>
        </w:rPr>
        <w:t>hu dự trữ sinh quyển</w:t>
      </w:r>
      <w:r w:rsidR="00B97FEC" w:rsidRPr="00BD4EDA">
        <w:rPr>
          <w:rFonts w:ascii="Times New Roman" w:hAnsi="Times New Roman"/>
          <w:sz w:val="28"/>
          <w:lang w:val="fr-FR"/>
        </w:rPr>
        <w:t xml:space="preserve"> thế giới</w:t>
      </w:r>
      <w:r w:rsidRPr="00BD4EDA">
        <w:rPr>
          <w:rFonts w:ascii="Times New Roman" w:hAnsi="Times New Roman"/>
          <w:sz w:val="28"/>
          <w:lang w:val="fr-FR"/>
        </w:rPr>
        <w:t xml:space="preserve"> Cù Lao Chàm. Thực hiện nghiêm các quy định về bảo vệ các giống loài động thực vật quý hiếm.</w:t>
      </w:r>
    </w:p>
    <w:p w14:paraId="3F90C369" w14:textId="77777777" w:rsidR="001B7518" w:rsidRPr="00611053"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b/>
          <w:sz w:val="28"/>
          <w:lang w:val="nl-NL"/>
        </w:rPr>
      </w:pPr>
      <w:r w:rsidRPr="00611053">
        <w:rPr>
          <w:rFonts w:ascii="Times New Roman" w:hAnsi="Times New Roman"/>
          <w:b/>
          <w:sz w:val="28"/>
          <w:highlight w:val="white"/>
          <w:lang w:val="fr-FR"/>
        </w:rPr>
        <w:lastRenderedPageBreak/>
        <w:t xml:space="preserve">7. </w:t>
      </w:r>
      <w:r w:rsidRPr="00611053">
        <w:rPr>
          <w:rFonts w:ascii="Times New Roman" w:hAnsi="Times New Roman"/>
          <w:b/>
          <w:sz w:val="28"/>
          <w:lang w:val="nl-NL"/>
        </w:rPr>
        <w:t xml:space="preserve">Tăng cường quốc phòng, an </w:t>
      </w:r>
      <w:r w:rsidR="00A76665" w:rsidRPr="00611053">
        <w:rPr>
          <w:rFonts w:ascii="Times New Roman" w:hAnsi="Times New Roman"/>
          <w:b/>
          <w:sz w:val="28"/>
          <w:lang w:val="vi-VN"/>
        </w:rPr>
        <w:t xml:space="preserve">ninh, xây dựng lực lượng vũ trang cách mạng, chính quy, tinh nhuệ, hiện </w:t>
      </w:r>
      <w:proofErr w:type="gramStart"/>
      <w:r w:rsidR="00A76665" w:rsidRPr="00611053">
        <w:rPr>
          <w:rFonts w:ascii="Times New Roman" w:hAnsi="Times New Roman"/>
          <w:b/>
          <w:sz w:val="28"/>
          <w:lang w:val="vi-VN"/>
        </w:rPr>
        <w:t>đại</w:t>
      </w:r>
      <w:r w:rsidRPr="00611053">
        <w:rPr>
          <w:rFonts w:ascii="Times New Roman" w:hAnsi="Times New Roman"/>
          <w:b/>
          <w:sz w:val="28"/>
          <w:lang w:val="nl-NL"/>
        </w:rPr>
        <w:t>;</w:t>
      </w:r>
      <w:proofErr w:type="gramEnd"/>
      <w:r w:rsidRPr="00611053">
        <w:rPr>
          <w:rFonts w:ascii="Times New Roman" w:hAnsi="Times New Roman"/>
          <w:b/>
          <w:sz w:val="28"/>
          <w:lang w:val="nl-NL"/>
        </w:rPr>
        <w:t xml:space="preserve"> </w:t>
      </w:r>
      <w:r w:rsidR="00A76665" w:rsidRPr="00611053">
        <w:rPr>
          <w:rFonts w:ascii="Times New Roman" w:hAnsi="Times New Roman"/>
          <w:b/>
          <w:sz w:val="28"/>
          <w:lang w:val="vi-VN"/>
        </w:rPr>
        <w:t xml:space="preserve">đẩy mạnh hoạt động </w:t>
      </w:r>
      <w:r w:rsidRPr="00611053">
        <w:rPr>
          <w:rFonts w:ascii="Times New Roman" w:hAnsi="Times New Roman"/>
          <w:b/>
          <w:sz w:val="28"/>
          <w:lang w:val="nl-NL"/>
        </w:rPr>
        <w:t>đối ngoại</w:t>
      </w:r>
    </w:p>
    <w:p w14:paraId="2FA56112" w14:textId="77777777" w:rsidR="00FC2138" w:rsidRPr="000302B0" w:rsidRDefault="006541C1"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pacing w:val="4"/>
          <w:sz w:val="28"/>
        </w:rPr>
      </w:pPr>
      <w:r w:rsidRPr="000302B0">
        <w:rPr>
          <w:rFonts w:ascii="Times New Roman" w:hAnsi="Times New Roman"/>
          <w:spacing w:val="4"/>
          <w:sz w:val="28"/>
          <w:lang w:val="vi-VN"/>
        </w:rPr>
        <w:t xml:space="preserve">Thường xuyên </w:t>
      </w:r>
      <w:r w:rsidRPr="000302B0">
        <w:rPr>
          <w:rFonts w:ascii="Times New Roman" w:hAnsi="Times New Roman"/>
          <w:spacing w:val="4"/>
          <w:sz w:val="28"/>
          <w:lang w:val="pt-BR"/>
        </w:rPr>
        <w:t xml:space="preserve">theo dõi, nắm chắc tình hình, giải quyết kịp thời các vấn đề nổi cộm, phức tạp; bảo đảm quốc phòng, an ninh và an ninh chính trị, trật tự, an toàn xã hội trên địa bàn tỉnh. </w:t>
      </w:r>
      <w:r w:rsidR="002D7448" w:rsidRPr="000302B0">
        <w:rPr>
          <w:rFonts w:ascii="Times New Roman" w:hAnsi="Times New Roman"/>
          <w:spacing w:val="4"/>
          <w:sz w:val="28"/>
          <w:shd w:val="clear" w:color="auto" w:fill="FFFFFF"/>
          <w:lang w:val="vi-VN"/>
        </w:rPr>
        <w:t xml:space="preserve">Xây dựng, triển khai Đề án nâng cao hiệu quả hoạt động của Ban Chỉ huy Quân sự và lực lượng dân quân các xã ven </w:t>
      </w:r>
      <w:r w:rsidR="0040369D" w:rsidRPr="000302B0">
        <w:rPr>
          <w:rFonts w:ascii="Times New Roman" w:hAnsi="Times New Roman"/>
          <w:spacing w:val="4"/>
          <w:sz w:val="28"/>
          <w:shd w:val="clear" w:color="auto" w:fill="FFFFFF"/>
          <w:lang w:val="vi-VN"/>
        </w:rPr>
        <w:t>biển;</w:t>
      </w:r>
      <w:r w:rsidR="00772914" w:rsidRPr="000302B0">
        <w:rPr>
          <w:rFonts w:ascii="Times New Roman" w:hAnsi="Times New Roman"/>
          <w:spacing w:val="4"/>
          <w:sz w:val="28"/>
          <w:shd w:val="clear" w:color="auto" w:fill="FFFFFF"/>
          <w:lang w:val="vi-VN"/>
        </w:rPr>
        <w:t xml:space="preserve"> Đề án hỗ trợ, đào tạo nghề, giải quyết việc làm cho bộ đội, công an xuất ngũ.</w:t>
      </w:r>
      <w:r w:rsidR="004468D0" w:rsidRPr="000302B0">
        <w:rPr>
          <w:spacing w:val="4"/>
          <w:sz w:val="28"/>
          <w:shd w:val="clear" w:color="auto" w:fill="FFFFFF"/>
          <w:lang w:val="vi-VN"/>
        </w:rPr>
        <w:t xml:space="preserve"> </w:t>
      </w:r>
      <w:r w:rsidR="00772914" w:rsidRPr="000302B0">
        <w:rPr>
          <w:rFonts w:ascii="Times New Roman" w:hAnsi="Times New Roman"/>
          <w:spacing w:val="4"/>
          <w:sz w:val="28"/>
          <w:shd w:val="clear" w:color="auto" w:fill="FFFFFF"/>
          <w:lang w:val="vi-VN"/>
        </w:rPr>
        <w:t xml:space="preserve">Triển khai thực hiện hiệu quả Quy chế phối hợp giữa các lực lượng. </w:t>
      </w:r>
      <w:r w:rsidR="008F26CB" w:rsidRPr="000302B0">
        <w:rPr>
          <w:rFonts w:ascii="Times New Roman" w:hAnsi="Times New Roman"/>
          <w:spacing w:val="4"/>
          <w:sz w:val="28"/>
          <w:lang w:val="vi-VN"/>
        </w:rPr>
        <w:t>G</w:t>
      </w:r>
      <w:r w:rsidR="008F26CB" w:rsidRPr="000302B0">
        <w:rPr>
          <w:rFonts w:ascii="Times New Roman" w:hAnsi="Times New Roman"/>
          <w:spacing w:val="4"/>
          <w:sz w:val="28"/>
          <w:highlight w:val="white"/>
          <w:lang w:val="fr-FR"/>
        </w:rPr>
        <w:t xml:space="preserve">iữ vững chủ quyền biên giới đất liền, biển đảo quốc gia, xây dựng biên giới hòa bình, hữu nghị, hợp tác, phát triển ổn định lâu dài; không để bị động, bất ngờ trong mọi tình </w:t>
      </w:r>
      <w:r w:rsidR="008F26CB" w:rsidRPr="000302B0">
        <w:rPr>
          <w:rFonts w:ascii="Times New Roman" w:hAnsi="Times New Roman"/>
          <w:spacing w:val="4"/>
          <w:sz w:val="28"/>
          <w:highlight w:val="white"/>
          <w:lang w:val="vi-VN"/>
        </w:rPr>
        <w:t>huống. Đ</w:t>
      </w:r>
      <w:r w:rsidR="008F26CB" w:rsidRPr="000302B0">
        <w:rPr>
          <w:rFonts w:ascii="Times New Roman" w:hAnsi="Times New Roman"/>
          <w:spacing w:val="4"/>
          <w:sz w:val="28"/>
          <w:highlight w:val="white"/>
          <w:lang w:val="fr-FR"/>
        </w:rPr>
        <w:t xml:space="preserve">ấu tranh phòng, chống tội phạm, vi phạm pháp luật, phòng, chống và kiểm soát ma </w:t>
      </w:r>
      <w:r w:rsidR="008F26CB" w:rsidRPr="000302B0">
        <w:rPr>
          <w:rFonts w:ascii="Times New Roman" w:hAnsi="Times New Roman"/>
          <w:spacing w:val="4"/>
          <w:sz w:val="28"/>
          <w:highlight w:val="white"/>
          <w:lang w:val="vi-VN"/>
        </w:rPr>
        <w:t xml:space="preserve">túy. </w:t>
      </w:r>
      <w:r w:rsidR="002F0441" w:rsidRPr="000302B0">
        <w:rPr>
          <w:rFonts w:ascii="Times New Roman" w:hAnsi="Times New Roman"/>
          <w:spacing w:val="4"/>
          <w:sz w:val="28"/>
          <w:highlight w:val="white"/>
        </w:rPr>
        <w:t>T</w:t>
      </w:r>
      <w:r w:rsidR="008F26CB" w:rsidRPr="000302B0">
        <w:rPr>
          <w:rFonts w:ascii="Times New Roman" w:hAnsi="Times New Roman"/>
          <w:spacing w:val="4"/>
          <w:sz w:val="28"/>
          <w:highlight w:val="white"/>
        </w:rPr>
        <w:t xml:space="preserve">ập trung trấn áp các loại tội phạm và tệ nạn xã hội, triển khai đồng bộ các giải pháp bảo đảm trật tự, </w:t>
      </w:r>
      <w:proofErr w:type="gramStart"/>
      <w:r w:rsidR="008F26CB" w:rsidRPr="000302B0">
        <w:rPr>
          <w:rFonts w:ascii="Times New Roman" w:hAnsi="Times New Roman"/>
          <w:spacing w:val="4"/>
          <w:sz w:val="28"/>
          <w:highlight w:val="white"/>
        </w:rPr>
        <w:t>an</w:t>
      </w:r>
      <w:proofErr w:type="gramEnd"/>
      <w:r w:rsidR="008F26CB" w:rsidRPr="000302B0">
        <w:rPr>
          <w:rFonts w:ascii="Times New Roman" w:hAnsi="Times New Roman"/>
          <w:spacing w:val="4"/>
          <w:sz w:val="28"/>
          <w:highlight w:val="white"/>
        </w:rPr>
        <w:t xml:space="preserve"> toàn giao thông, phòng, chống cháy nổ, khắc phục hậu quả thiên tai, tìm kiếm cứu nạn, cứu hộ. </w:t>
      </w:r>
      <w:r w:rsidR="008F26CB" w:rsidRPr="000302B0">
        <w:rPr>
          <w:rFonts w:ascii="Times New Roman" w:hAnsi="Times New Roman"/>
          <w:spacing w:val="4"/>
          <w:sz w:val="28"/>
          <w:highlight w:val="white"/>
          <w:lang w:val="vi-VN"/>
        </w:rPr>
        <w:t>Tập trung xây dựng khu vực phòng thủ ngày càng vững chắc</w:t>
      </w:r>
      <w:r w:rsidR="008F26CB" w:rsidRPr="000302B0">
        <w:rPr>
          <w:rFonts w:ascii="Times New Roman" w:hAnsi="Times New Roman"/>
          <w:spacing w:val="4"/>
          <w:sz w:val="28"/>
          <w:highlight w:val="white"/>
        </w:rPr>
        <w:t>.</w:t>
      </w:r>
      <w:r w:rsidR="008F26CB" w:rsidRPr="000302B0">
        <w:rPr>
          <w:rFonts w:ascii="Times New Roman" w:hAnsi="Times New Roman"/>
          <w:spacing w:val="4"/>
          <w:sz w:val="28"/>
          <w:lang w:val="vi-VN"/>
        </w:rPr>
        <w:t xml:space="preserve"> </w:t>
      </w:r>
    </w:p>
    <w:p w14:paraId="7689C5C7" w14:textId="77777777" w:rsidR="001B7518" w:rsidRPr="000302B0" w:rsidRDefault="003522AC"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r w:rsidRPr="000302B0">
        <w:rPr>
          <w:rFonts w:ascii="Times New Roman" w:hAnsi="Times New Roman"/>
          <w:sz w:val="28"/>
          <w:highlight w:val="white"/>
          <w:lang w:val="vi-VN"/>
        </w:rPr>
        <w:t xml:space="preserve">Chú trọng </w:t>
      </w:r>
      <w:r w:rsidR="008F26CB" w:rsidRPr="000302B0">
        <w:rPr>
          <w:rFonts w:ascii="Times New Roman" w:hAnsi="Times New Roman"/>
          <w:sz w:val="28"/>
          <w:highlight w:val="white"/>
          <w:lang w:val="vi-VN"/>
        </w:rPr>
        <w:t>công tác thông tin đối ngoại trong tình hình mới. Thực hiện hiệu quả việc quản lý thống nhất các hoạt động đối ngoại trên địa bàn tỉnh.</w:t>
      </w:r>
      <w:r w:rsidR="008F26CB" w:rsidRPr="000302B0">
        <w:rPr>
          <w:rFonts w:ascii="Times New Roman" w:hAnsi="Times New Roman"/>
          <w:sz w:val="28"/>
          <w:lang w:val="vi-VN"/>
        </w:rPr>
        <w:t xml:space="preserve"> </w:t>
      </w:r>
      <w:r w:rsidR="008A162A" w:rsidRPr="000302B0">
        <w:rPr>
          <w:rFonts w:ascii="Times New Roman" w:hAnsi="Times New Roman"/>
          <w:sz w:val="28"/>
        </w:rPr>
        <w:t>T</w:t>
      </w:r>
      <w:r w:rsidR="008F26CB" w:rsidRPr="000302B0">
        <w:rPr>
          <w:rFonts w:ascii="Times New Roman" w:hAnsi="Times New Roman"/>
          <w:sz w:val="28"/>
        </w:rPr>
        <w:t xml:space="preserve">ăng cường hợp tác, hỗ trợ phát triển kinh tế - xã hội, đảm bảo quốc phòng, </w:t>
      </w:r>
      <w:proofErr w:type="gramStart"/>
      <w:r w:rsidR="008F26CB" w:rsidRPr="000302B0">
        <w:rPr>
          <w:rFonts w:ascii="Times New Roman" w:hAnsi="Times New Roman"/>
          <w:sz w:val="28"/>
        </w:rPr>
        <w:t>an</w:t>
      </w:r>
      <w:proofErr w:type="gramEnd"/>
      <w:r w:rsidR="008F26CB" w:rsidRPr="000302B0">
        <w:rPr>
          <w:rFonts w:ascii="Times New Roman" w:hAnsi="Times New Roman"/>
          <w:sz w:val="28"/>
        </w:rPr>
        <w:t xml:space="preserve"> ninh khu vực biên giới với tỉnh </w:t>
      </w:r>
      <w:r w:rsidR="008F26CB" w:rsidRPr="000302B0">
        <w:rPr>
          <w:rFonts w:ascii="Times New Roman" w:hAnsi="Times New Roman"/>
          <w:sz w:val="28"/>
          <w:u w:color="FF0000"/>
        </w:rPr>
        <w:t>giáp biên</w:t>
      </w:r>
      <w:r w:rsidR="008F26CB" w:rsidRPr="000302B0">
        <w:rPr>
          <w:rFonts w:ascii="Times New Roman" w:hAnsi="Times New Roman"/>
          <w:sz w:val="28"/>
        </w:rPr>
        <w:t xml:space="preserve"> Sê </w:t>
      </w:r>
      <w:r w:rsidR="008F26CB" w:rsidRPr="000302B0">
        <w:rPr>
          <w:rFonts w:ascii="Times New Roman" w:hAnsi="Times New Roman"/>
          <w:sz w:val="28"/>
          <w:u w:color="FF0000"/>
        </w:rPr>
        <w:t>Koong</w:t>
      </w:r>
      <w:r w:rsidR="008F26CB" w:rsidRPr="000302B0">
        <w:rPr>
          <w:rFonts w:ascii="Times New Roman" w:hAnsi="Times New Roman"/>
          <w:sz w:val="28"/>
        </w:rPr>
        <w:t>, Lào; tăng cường phát triển cửa khẩu đất liền đáp ứng yêu cầu, thúc đẩy sớm hình thành tuyến hành lang kinh tế Đông Tây kết nối Quảng Nam với khu vực Nam Lào và Đông Bắc Thái Lan.</w:t>
      </w:r>
    </w:p>
    <w:p w14:paraId="1E75661F" w14:textId="77777777" w:rsidR="001B7518" w:rsidRPr="000302B0"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b/>
          <w:iCs/>
          <w:sz w:val="28"/>
        </w:rPr>
      </w:pPr>
      <w:r w:rsidRPr="000302B0">
        <w:rPr>
          <w:rFonts w:ascii="Times New Roman" w:hAnsi="Times New Roman"/>
          <w:b/>
          <w:iCs/>
          <w:sz w:val="28"/>
        </w:rPr>
        <w:t xml:space="preserve">8. </w:t>
      </w:r>
      <w:r w:rsidRPr="000302B0">
        <w:rPr>
          <w:rFonts w:ascii="Times New Roman" w:hAnsi="Times New Roman"/>
          <w:b/>
          <w:iCs/>
          <w:sz w:val="28"/>
          <w:lang w:val="vi-VN"/>
        </w:rPr>
        <w:t xml:space="preserve">Xây dựng chính quyền, Mặt trận Tổ quốc và các </w:t>
      </w:r>
      <w:r w:rsidRPr="000302B0">
        <w:rPr>
          <w:rFonts w:ascii="Times New Roman" w:hAnsi="Times New Roman"/>
          <w:b/>
          <w:iCs/>
          <w:sz w:val="28"/>
        </w:rPr>
        <w:t>tổ chức</w:t>
      </w:r>
      <w:r w:rsidRPr="000302B0">
        <w:rPr>
          <w:rFonts w:ascii="Times New Roman" w:hAnsi="Times New Roman"/>
          <w:b/>
          <w:iCs/>
          <w:sz w:val="28"/>
          <w:lang w:val="vi-VN"/>
        </w:rPr>
        <w:t xml:space="preserve"> chính trị - xã hội vững mạnh</w:t>
      </w:r>
    </w:p>
    <w:p w14:paraId="18DB6C6F" w14:textId="77777777" w:rsidR="001B7518" w:rsidRPr="000302B0"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r w:rsidRPr="000302B0">
        <w:rPr>
          <w:rFonts w:ascii="Times New Roman" w:hAnsi="Times New Roman"/>
          <w:iCs/>
          <w:sz w:val="28"/>
          <w:highlight w:val="white"/>
        </w:rPr>
        <w:t xml:space="preserve">Đẩy </w:t>
      </w:r>
      <w:r w:rsidRPr="000302B0">
        <w:rPr>
          <w:rFonts w:ascii="Times New Roman" w:hAnsi="Times New Roman"/>
          <w:sz w:val="28"/>
        </w:rPr>
        <w:t xml:space="preserve">mạnh </w:t>
      </w:r>
      <w:r w:rsidRPr="000302B0">
        <w:rPr>
          <w:rFonts w:ascii="Times New Roman" w:hAnsi="Times New Roman"/>
          <w:sz w:val="28"/>
          <w:highlight w:val="white"/>
        </w:rPr>
        <w:t xml:space="preserve">công tác </w:t>
      </w:r>
      <w:r w:rsidRPr="000302B0">
        <w:rPr>
          <w:rFonts w:ascii="Times New Roman" w:hAnsi="Times New Roman"/>
          <w:sz w:val="28"/>
        </w:rPr>
        <w:t xml:space="preserve">cải cách hành </w:t>
      </w:r>
      <w:r w:rsidR="008B6A10" w:rsidRPr="000302B0">
        <w:rPr>
          <w:rFonts w:ascii="Times New Roman" w:hAnsi="Times New Roman"/>
          <w:sz w:val="28"/>
          <w:lang w:val="vi-VN"/>
        </w:rPr>
        <w:t xml:space="preserve">chính, </w:t>
      </w:r>
      <w:r w:rsidR="008B6A10" w:rsidRPr="000302B0">
        <w:rPr>
          <w:rFonts w:ascii="Times New Roman" w:hAnsi="Times New Roman"/>
          <w:sz w:val="28"/>
        </w:rPr>
        <w:t xml:space="preserve">nhất là </w:t>
      </w:r>
      <w:r w:rsidR="008B6A10" w:rsidRPr="000302B0">
        <w:rPr>
          <w:rFonts w:ascii="Times New Roman" w:hAnsi="Times New Roman"/>
          <w:sz w:val="28"/>
          <w:lang w:val="vi-VN"/>
        </w:rPr>
        <w:t>cải cách</w:t>
      </w:r>
      <w:r w:rsidR="008B6A10" w:rsidRPr="000302B0">
        <w:rPr>
          <w:rFonts w:ascii="Times New Roman" w:hAnsi="Times New Roman"/>
          <w:sz w:val="28"/>
        </w:rPr>
        <w:t xml:space="preserve"> thủ tục hành chính</w:t>
      </w:r>
      <w:r w:rsidR="006C2AF4" w:rsidRPr="000302B0">
        <w:rPr>
          <w:rFonts w:ascii="Times New Roman" w:hAnsi="Times New Roman"/>
          <w:sz w:val="28"/>
        </w:rPr>
        <w:t>, cải cách hành chính trong Đảng..</w:t>
      </w:r>
      <w:r w:rsidRPr="000302B0">
        <w:rPr>
          <w:rFonts w:ascii="Times New Roman" w:hAnsi="Times New Roman"/>
          <w:sz w:val="28"/>
          <w:lang w:val="vi-VN"/>
        </w:rPr>
        <w:t>.</w:t>
      </w:r>
      <w:r w:rsidR="00280E29" w:rsidRPr="000302B0">
        <w:rPr>
          <w:rFonts w:ascii="Times New Roman" w:hAnsi="Times New Roman"/>
          <w:sz w:val="28"/>
        </w:rPr>
        <w:t xml:space="preserve"> </w:t>
      </w:r>
      <w:r w:rsidR="00C11DD3" w:rsidRPr="000302B0">
        <w:rPr>
          <w:rFonts w:ascii="Times New Roman" w:hAnsi="Times New Roman"/>
          <w:sz w:val="28"/>
          <w:lang w:val="vi-VN"/>
        </w:rPr>
        <w:t>Cập nhật và bám sát tinh thần chỉ đạo của Trung ương để triển khai thực hiện</w:t>
      </w:r>
      <w:r w:rsidR="00367F3A" w:rsidRPr="000302B0">
        <w:rPr>
          <w:rFonts w:ascii="Times New Roman" w:hAnsi="Times New Roman"/>
          <w:sz w:val="28"/>
        </w:rPr>
        <w:t xml:space="preserve"> quyết liệt</w:t>
      </w:r>
      <w:r w:rsidR="00C11DD3" w:rsidRPr="000302B0">
        <w:rPr>
          <w:rFonts w:ascii="Times New Roman" w:hAnsi="Times New Roman"/>
          <w:sz w:val="28"/>
          <w:lang w:val="vi-VN"/>
        </w:rPr>
        <w:t xml:space="preserve"> các nhiệm vụ về chuyển đổi số theo đúng tiến độ.</w:t>
      </w:r>
      <w:r w:rsidR="00367F3A" w:rsidRPr="000302B0">
        <w:rPr>
          <w:rFonts w:ascii="Times New Roman" w:hAnsi="Times New Roman"/>
          <w:sz w:val="28"/>
        </w:rPr>
        <w:t xml:space="preserve"> </w:t>
      </w:r>
      <w:r w:rsidR="00D52CC1" w:rsidRPr="000302B0">
        <w:rPr>
          <w:rFonts w:ascii="Times New Roman" w:hAnsi="Times New Roman"/>
          <w:sz w:val="28"/>
        </w:rPr>
        <w:t xml:space="preserve">Sớm xây dựng </w:t>
      </w:r>
      <w:r w:rsidR="00D52CC1" w:rsidRPr="000302B0">
        <w:rPr>
          <w:sz w:val="28"/>
        </w:rPr>
        <w:t xml:space="preserve">Đề án </w:t>
      </w:r>
      <w:r w:rsidR="00D52CC1" w:rsidRPr="000302B0">
        <w:rPr>
          <w:bCs/>
          <w:sz w:val="28"/>
        </w:rPr>
        <w:t xml:space="preserve">Phát triển ứng </w:t>
      </w:r>
      <w:r w:rsidR="00D52CC1" w:rsidRPr="000302B0">
        <w:rPr>
          <w:rFonts w:ascii="Times New Roman" w:hAnsi="Times New Roman"/>
          <w:bCs/>
          <w:sz w:val="28"/>
        </w:rPr>
        <w:t xml:space="preserve">dụng </w:t>
      </w:r>
      <w:r w:rsidR="001B3CA9" w:rsidRPr="000302B0">
        <w:rPr>
          <w:rFonts w:ascii="Times New Roman" w:hAnsi="Times New Roman"/>
          <w:bCs/>
          <w:sz w:val="28"/>
          <w:lang w:val="vi-VN"/>
        </w:rPr>
        <w:t>công nghệ thông tin</w:t>
      </w:r>
      <w:r w:rsidR="00D52CC1" w:rsidRPr="000302B0">
        <w:rPr>
          <w:rFonts w:ascii="Times New Roman" w:hAnsi="Times New Roman"/>
          <w:bCs/>
          <w:sz w:val="28"/>
        </w:rPr>
        <w:t>, xây dựng chính quyền số tỉnh Quảng Nam giai đoạn 2025 - 2030</w:t>
      </w:r>
      <w:r w:rsidR="00D52CC1" w:rsidRPr="000302B0">
        <w:rPr>
          <w:rFonts w:ascii="Times New Roman" w:hAnsi="Times New Roman"/>
          <w:sz w:val="28"/>
        </w:rPr>
        <w:t>.</w:t>
      </w:r>
      <w:r w:rsidR="00D52CC1" w:rsidRPr="000302B0">
        <w:rPr>
          <w:rFonts w:ascii="Times New Roman" w:hAnsi="Times New Roman"/>
          <w:i/>
          <w:sz w:val="28"/>
          <w:lang w:val="vi-VN"/>
        </w:rPr>
        <w:t xml:space="preserve"> </w:t>
      </w:r>
      <w:r w:rsidRPr="000302B0">
        <w:rPr>
          <w:rFonts w:ascii="Times New Roman" w:hAnsi="Times New Roman"/>
          <w:sz w:val="28"/>
        </w:rPr>
        <w:t xml:space="preserve">Nâng cao </w:t>
      </w:r>
      <w:r w:rsidRPr="000302B0">
        <w:rPr>
          <w:rFonts w:ascii="Times New Roman" w:hAnsi="Times New Roman"/>
          <w:sz w:val="28"/>
          <w:highlight w:val="white"/>
          <w:lang w:val="fr-FR"/>
        </w:rPr>
        <w:t xml:space="preserve">ý thức, </w:t>
      </w:r>
      <w:r w:rsidRPr="000302B0">
        <w:rPr>
          <w:rFonts w:ascii="Times New Roman" w:hAnsi="Times New Roman"/>
          <w:sz w:val="28"/>
        </w:rPr>
        <w:t xml:space="preserve">tinh thần trách nhiệm, hiệu quả công tác trong thực thi công </w:t>
      </w:r>
      <w:r w:rsidRPr="000302B0">
        <w:rPr>
          <w:rFonts w:ascii="Times New Roman" w:hAnsi="Times New Roman"/>
          <w:sz w:val="28"/>
          <w:lang w:val="vi-VN"/>
        </w:rPr>
        <w:t>vụ</w:t>
      </w:r>
      <w:r w:rsidRPr="000302B0">
        <w:rPr>
          <w:rFonts w:ascii="Times New Roman" w:hAnsi="Times New Roman"/>
          <w:sz w:val="28"/>
        </w:rPr>
        <w:t xml:space="preserve">; đổi mới phong cách, phương pháp làm việc, lấy người dân, doanh nghiệp làm trung tâm, lấy sự hài lòng của người dân, tổ chức, doanh nghiệp làm thước đo quan trọng trong cải cách hành chính. </w:t>
      </w:r>
    </w:p>
    <w:p w14:paraId="34DBA881" w14:textId="77777777" w:rsidR="001B7518" w:rsidRPr="000302B0"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r w:rsidRPr="000302B0">
        <w:rPr>
          <w:rFonts w:ascii="Times New Roman" w:hAnsi="Times New Roman"/>
          <w:sz w:val="28"/>
          <w:lang w:val="vi-VN"/>
        </w:rPr>
        <w:t>Tiếp tục phân cấp, ủy quyền</w:t>
      </w:r>
      <w:r w:rsidRPr="000302B0">
        <w:rPr>
          <w:rFonts w:ascii="Times New Roman" w:hAnsi="Times New Roman"/>
          <w:sz w:val="28"/>
        </w:rPr>
        <w:t xml:space="preserve"> </w:t>
      </w:r>
      <w:r w:rsidR="0083166D" w:rsidRPr="000302B0">
        <w:rPr>
          <w:rFonts w:ascii="Times New Roman" w:hAnsi="Times New Roman"/>
          <w:sz w:val="28"/>
        </w:rPr>
        <w:t xml:space="preserve">mạnh mẽ trên các lĩnh vực </w:t>
      </w:r>
      <w:r w:rsidRPr="000302B0">
        <w:rPr>
          <w:rFonts w:ascii="Times New Roman" w:hAnsi="Times New Roman"/>
          <w:sz w:val="28"/>
        </w:rPr>
        <w:t>đi đôi với việc hỗ trợ nguồn lực phù hợp cho các địa phương</w:t>
      </w:r>
      <w:r w:rsidR="0083166D" w:rsidRPr="000302B0">
        <w:rPr>
          <w:rFonts w:ascii="Times New Roman" w:hAnsi="Times New Roman"/>
          <w:sz w:val="28"/>
        </w:rPr>
        <w:t xml:space="preserve"> để thực hiện</w:t>
      </w:r>
      <w:r w:rsidRPr="000302B0">
        <w:rPr>
          <w:rFonts w:ascii="Times New Roman" w:hAnsi="Times New Roman"/>
          <w:sz w:val="28"/>
        </w:rPr>
        <w:t xml:space="preserve">; tăng cường kỷ luật, kỷ cương hành chính. </w:t>
      </w:r>
      <w:r w:rsidRPr="000302B0">
        <w:rPr>
          <w:rFonts w:ascii="Times New Roman" w:hAnsi="Times New Roman"/>
          <w:sz w:val="28"/>
          <w:highlight w:val="white"/>
          <w:lang w:val="vi-VN"/>
        </w:rPr>
        <w:t>K</w:t>
      </w:r>
      <w:r w:rsidRPr="000302B0">
        <w:rPr>
          <w:rFonts w:ascii="Times New Roman" w:hAnsi="Times New Roman"/>
          <w:sz w:val="28"/>
          <w:highlight w:val="white"/>
          <w:lang w:val="fr-FR"/>
        </w:rPr>
        <w:t xml:space="preserve">iểm soát chặt chẽ, xử lý nghiêm các hành vi nhũng nhiễu doanh nghiệp, người dân và đề cao trách nhiệm người đứng </w:t>
      </w:r>
      <w:r w:rsidRPr="000302B0">
        <w:rPr>
          <w:rFonts w:ascii="Times New Roman" w:hAnsi="Times New Roman"/>
          <w:sz w:val="28"/>
          <w:highlight w:val="white"/>
          <w:lang w:val="vi-VN"/>
        </w:rPr>
        <w:t>đầu</w:t>
      </w:r>
      <w:r w:rsidRPr="000302B0">
        <w:rPr>
          <w:rFonts w:ascii="Times New Roman" w:hAnsi="Times New Roman"/>
          <w:sz w:val="28"/>
          <w:lang w:val="vi-VN"/>
        </w:rPr>
        <w:t xml:space="preserve">. </w:t>
      </w:r>
      <w:r w:rsidRPr="000302B0">
        <w:rPr>
          <w:rFonts w:ascii="Times New Roman" w:hAnsi="Times New Roman"/>
          <w:sz w:val="28"/>
        </w:rPr>
        <w:t xml:space="preserve">Nâng cao hiệu lực, hiệu quả </w:t>
      </w:r>
      <w:r w:rsidRPr="000302B0">
        <w:rPr>
          <w:rFonts w:ascii="Times New Roman" w:hAnsi="Times New Roman"/>
          <w:sz w:val="28"/>
          <w:highlight w:val="white"/>
        </w:rPr>
        <w:t>quản lý</w:t>
      </w:r>
      <w:r w:rsidRPr="000302B0">
        <w:rPr>
          <w:rFonts w:ascii="Times New Roman" w:hAnsi="Times New Roman"/>
          <w:sz w:val="28"/>
        </w:rPr>
        <w:t xml:space="preserve">, điều hành của hệ thống chính quyền các cấp. </w:t>
      </w:r>
      <w:r w:rsidR="00C654C7" w:rsidRPr="000302B0">
        <w:rPr>
          <w:rFonts w:ascii="Times New Roman" w:hAnsi="Times New Roman"/>
          <w:sz w:val="28"/>
          <w:highlight w:val="white"/>
          <w:lang w:val="vi-VN"/>
        </w:rPr>
        <w:t>S</w:t>
      </w:r>
      <w:r w:rsidRPr="000302B0">
        <w:rPr>
          <w:rFonts w:ascii="Times New Roman" w:hAnsi="Times New Roman"/>
          <w:sz w:val="28"/>
          <w:highlight w:val="white"/>
        </w:rPr>
        <w:t xml:space="preserve">ắp </w:t>
      </w:r>
      <w:r w:rsidR="00C654C7" w:rsidRPr="000302B0">
        <w:rPr>
          <w:rFonts w:ascii="Times New Roman" w:hAnsi="Times New Roman"/>
          <w:sz w:val="28"/>
          <w:highlight w:val="white"/>
          <w:lang w:val="vi-VN"/>
        </w:rPr>
        <w:t xml:space="preserve">xếp, </w:t>
      </w:r>
      <w:r w:rsidR="004D6726" w:rsidRPr="000302B0">
        <w:rPr>
          <w:rFonts w:ascii="Times New Roman" w:hAnsi="Times New Roman"/>
          <w:sz w:val="28"/>
        </w:rPr>
        <w:t>tinh gọn</w:t>
      </w:r>
      <w:r w:rsidRPr="000302B0">
        <w:rPr>
          <w:rFonts w:ascii="Times New Roman" w:hAnsi="Times New Roman"/>
          <w:sz w:val="28"/>
          <w:highlight w:val="white"/>
        </w:rPr>
        <w:t xml:space="preserve"> tổ </w:t>
      </w:r>
      <w:r w:rsidR="00C654C7" w:rsidRPr="000302B0">
        <w:rPr>
          <w:rFonts w:ascii="Times New Roman" w:hAnsi="Times New Roman"/>
          <w:sz w:val="28"/>
          <w:highlight w:val="white"/>
        </w:rPr>
        <w:t xml:space="preserve">chức bộ máy chính quyền các </w:t>
      </w:r>
      <w:r w:rsidR="00C654C7" w:rsidRPr="000302B0">
        <w:rPr>
          <w:rFonts w:ascii="Times New Roman" w:hAnsi="Times New Roman"/>
          <w:sz w:val="28"/>
          <w:highlight w:val="white"/>
          <w:lang w:val="vi-VN"/>
        </w:rPr>
        <w:t>cấp, sớm ổn định và đi vào hoạt động đối với các địa phương thuộc diện sắ</w:t>
      </w:r>
      <w:r w:rsidRPr="000302B0">
        <w:rPr>
          <w:rFonts w:ascii="Times New Roman" w:hAnsi="Times New Roman"/>
          <w:sz w:val="28"/>
          <w:lang w:val="vi-VN"/>
        </w:rPr>
        <w:t>p xếp đơn vị hành chính cấp huyện, cấp xã giai đoạn 2023 - 2025 và</w:t>
      </w:r>
      <w:r w:rsidRPr="000302B0">
        <w:rPr>
          <w:rStyle w:val="fontstyle01"/>
          <w:rFonts w:ascii="Times New Roman" w:hAnsi="Times New Roman"/>
          <w:color w:val="auto"/>
        </w:rPr>
        <w:t xml:space="preserve"> thành lập</w:t>
      </w:r>
      <w:r w:rsidRPr="000302B0">
        <w:rPr>
          <w:rStyle w:val="fontstyle01"/>
          <w:rFonts w:ascii="Times New Roman" w:hAnsi="Times New Roman"/>
          <w:color w:val="auto"/>
          <w:lang w:val="vi-VN"/>
        </w:rPr>
        <w:t xml:space="preserve"> 02 thị trấn </w:t>
      </w:r>
      <w:r w:rsidRPr="000302B0">
        <w:rPr>
          <w:rStyle w:val="fontstyle01"/>
          <w:rFonts w:ascii="Times New Roman" w:hAnsi="Times New Roman"/>
          <w:color w:val="auto"/>
        </w:rPr>
        <w:t xml:space="preserve">trực thuộc </w:t>
      </w:r>
      <w:r w:rsidRPr="000302B0">
        <w:rPr>
          <w:rStyle w:val="fontstyle01"/>
          <w:rFonts w:ascii="Times New Roman" w:hAnsi="Times New Roman"/>
          <w:color w:val="auto"/>
          <w:lang w:val="vi-VN"/>
        </w:rPr>
        <w:t>cấp huyện</w:t>
      </w:r>
      <w:r w:rsidRPr="000302B0">
        <w:rPr>
          <w:rFonts w:ascii="Times New Roman" w:hAnsi="Times New Roman"/>
          <w:sz w:val="28"/>
          <w:lang w:val="vi-VN"/>
        </w:rPr>
        <w:t xml:space="preserve"> trong năm </w:t>
      </w:r>
      <w:r w:rsidR="003522AC" w:rsidRPr="000302B0">
        <w:rPr>
          <w:rFonts w:ascii="Times New Roman" w:hAnsi="Times New Roman"/>
          <w:sz w:val="28"/>
          <w:lang w:val="vi-VN"/>
        </w:rPr>
        <w:t>2025</w:t>
      </w:r>
      <w:r w:rsidRPr="000302B0">
        <w:rPr>
          <w:rFonts w:ascii="Times New Roman" w:hAnsi="Times New Roman"/>
          <w:sz w:val="28"/>
          <w:lang w:val="vi-VN"/>
        </w:rPr>
        <w:t>.</w:t>
      </w:r>
      <w:r w:rsidRPr="000302B0">
        <w:rPr>
          <w:rFonts w:ascii="Times New Roman" w:hAnsi="Times New Roman"/>
          <w:sz w:val="28"/>
        </w:rPr>
        <w:t xml:space="preserve"> </w:t>
      </w:r>
    </w:p>
    <w:p w14:paraId="69DC2FF5" w14:textId="77777777" w:rsidR="001B7518" w:rsidRPr="00611053"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lang w:val="fr-FR"/>
        </w:rPr>
      </w:pPr>
      <w:r w:rsidRPr="000302B0">
        <w:rPr>
          <w:rFonts w:ascii="Times New Roman" w:hAnsi="Times New Roman"/>
          <w:sz w:val="28"/>
          <w:highlight w:val="white"/>
        </w:rPr>
        <w:lastRenderedPageBreak/>
        <w:t xml:space="preserve">Tăng cường xây dựng khối </w:t>
      </w:r>
      <w:r w:rsidRPr="000302B0">
        <w:rPr>
          <w:rFonts w:ascii="Times New Roman" w:hAnsi="Times New Roman"/>
          <w:sz w:val="28"/>
        </w:rPr>
        <w:t>đại đoàn kết toàn dân</w:t>
      </w:r>
      <w:r w:rsidRPr="000302B0">
        <w:rPr>
          <w:rFonts w:ascii="Times New Roman" w:hAnsi="Times New Roman"/>
          <w:sz w:val="28"/>
          <w:lang w:val="vi-VN"/>
        </w:rPr>
        <w:t xml:space="preserve"> tộc</w:t>
      </w:r>
      <w:r w:rsidRPr="000302B0">
        <w:rPr>
          <w:rFonts w:ascii="Times New Roman" w:hAnsi="Times New Roman"/>
          <w:sz w:val="28"/>
        </w:rPr>
        <w:t xml:space="preserve"> trên địa bàn tỉnh. </w:t>
      </w:r>
      <w:r w:rsidRPr="000302B0">
        <w:rPr>
          <w:rFonts w:ascii="Times New Roman" w:hAnsi="Times New Roman"/>
          <w:bCs/>
          <w:sz w:val="28"/>
          <w:lang w:val="vi-VN"/>
        </w:rPr>
        <w:t>Đổi mới mạnh mẽ nội dung</w:t>
      </w:r>
      <w:r w:rsidRPr="000302B0">
        <w:rPr>
          <w:rFonts w:ascii="Times New Roman" w:hAnsi="Times New Roman"/>
          <w:bCs/>
          <w:sz w:val="28"/>
        </w:rPr>
        <w:t>,</w:t>
      </w:r>
      <w:r w:rsidRPr="000302B0">
        <w:rPr>
          <w:rFonts w:ascii="Times New Roman" w:hAnsi="Times New Roman"/>
          <w:bCs/>
          <w:sz w:val="28"/>
          <w:lang w:val="vi-VN"/>
        </w:rPr>
        <w:t xml:space="preserve"> phương thức hoạt động của </w:t>
      </w:r>
      <w:r w:rsidRPr="000302B0">
        <w:rPr>
          <w:rFonts w:ascii="Times New Roman" w:hAnsi="Times New Roman"/>
          <w:sz w:val="28"/>
        </w:rPr>
        <w:t>Mặt trận Tổ quốc</w:t>
      </w:r>
      <w:r w:rsidRPr="000302B0">
        <w:rPr>
          <w:rFonts w:ascii="Times New Roman" w:hAnsi="Times New Roman"/>
          <w:bCs/>
          <w:sz w:val="28"/>
          <w:lang w:val="vi-VN"/>
        </w:rPr>
        <w:t xml:space="preserve"> Việt Nam, các tổ chức </w:t>
      </w:r>
      <w:r w:rsidRPr="000302B0">
        <w:rPr>
          <w:rFonts w:ascii="Times New Roman" w:hAnsi="Times New Roman"/>
          <w:sz w:val="28"/>
        </w:rPr>
        <w:t xml:space="preserve">chính trị - xã hội </w:t>
      </w:r>
      <w:r w:rsidRPr="000302B0">
        <w:rPr>
          <w:rFonts w:ascii="Times New Roman" w:hAnsi="Times New Roman"/>
          <w:bCs/>
          <w:sz w:val="28"/>
          <w:lang w:val="vi-VN"/>
        </w:rPr>
        <w:t>để thực hiện tốt việc chăm lo, đại diện, bảo vệ quyền, lợi ích hợp pháp, chính đáng của đoàn viên, hội viên và Nhân dân.</w:t>
      </w:r>
      <w:r w:rsidRPr="000302B0">
        <w:rPr>
          <w:rFonts w:ascii="Times New Roman" w:hAnsi="Times New Roman"/>
          <w:sz w:val="28"/>
        </w:rPr>
        <w:t xml:space="preserve"> </w:t>
      </w:r>
      <w:r w:rsidRPr="000302B0">
        <w:rPr>
          <w:rFonts w:ascii="Times New Roman" w:hAnsi="Times New Roman"/>
          <w:bCs/>
          <w:sz w:val="28"/>
          <w:lang w:val="vi-VN"/>
        </w:rPr>
        <w:t xml:space="preserve">Nâng cao chất lượng, hiệu quả công tác giám sát và phản biện xã hội; việc tham gia xây dựng Đảng và </w:t>
      </w:r>
      <w:r w:rsidRPr="000302B0">
        <w:rPr>
          <w:rFonts w:ascii="Times New Roman" w:hAnsi="Times New Roman"/>
          <w:bCs/>
          <w:sz w:val="28"/>
        </w:rPr>
        <w:t>hệ thống chính trị</w:t>
      </w:r>
      <w:r w:rsidRPr="000302B0">
        <w:rPr>
          <w:rFonts w:ascii="Times New Roman" w:hAnsi="Times New Roman"/>
          <w:bCs/>
          <w:sz w:val="28"/>
          <w:lang w:val="vi-VN"/>
        </w:rPr>
        <w:t xml:space="preserve"> của </w:t>
      </w:r>
      <w:r w:rsidRPr="000302B0">
        <w:rPr>
          <w:rFonts w:ascii="Times New Roman" w:hAnsi="Times New Roman"/>
          <w:sz w:val="28"/>
        </w:rPr>
        <w:t>Mặt trận Tổ quốc</w:t>
      </w:r>
      <w:r w:rsidRPr="000302B0">
        <w:rPr>
          <w:rFonts w:ascii="Times New Roman" w:hAnsi="Times New Roman"/>
          <w:bCs/>
          <w:sz w:val="28"/>
          <w:lang w:val="vi-VN"/>
        </w:rPr>
        <w:t xml:space="preserve"> Việt Nam, các tổ chức </w:t>
      </w:r>
      <w:r w:rsidRPr="000302B0">
        <w:rPr>
          <w:rFonts w:ascii="Times New Roman" w:hAnsi="Times New Roman"/>
          <w:sz w:val="28"/>
        </w:rPr>
        <w:t xml:space="preserve">chính trị - xã hội </w:t>
      </w:r>
      <w:r w:rsidRPr="000302B0">
        <w:rPr>
          <w:rFonts w:ascii="Times New Roman" w:hAnsi="Times New Roman"/>
          <w:bCs/>
          <w:sz w:val="28"/>
          <w:lang w:val="vi-VN"/>
        </w:rPr>
        <w:t>và Nhân dân.</w:t>
      </w:r>
      <w:r w:rsidRPr="000302B0">
        <w:rPr>
          <w:rFonts w:ascii="Times New Roman" w:hAnsi="Times New Roman"/>
          <w:bCs/>
          <w:sz w:val="28"/>
        </w:rPr>
        <w:t xml:space="preserve"> </w:t>
      </w:r>
      <w:r w:rsidRPr="000302B0">
        <w:rPr>
          <w:rFonts w:ascii="Times New Roman" w:hAnsi="Times New Roman"/>
          <w:sz w:val="28"/>
          <w:lang w:val="vi-VN"/>
        </w:rPr>
        <w:t>Tiếp tục thực hiện tốt công tác thông tin, tuyên truyền các chủ trương mới của Trung ương, của tỉnh</w:t>
      </w:r>
      <w:r w:rsidRPr="000302B0">
        <w:rPr>
          <w:rFonts w:ascii="Times New Roman" w:hAnsi="Times New Roman"/>
          <w:sz w:val="28"/>
          <w:highlight w:val="white"/>
          <w:lang w:val="fr-FR"/>
        </w:rPr>
        <w:t>, tạo sự đồng thuận cao trong xã hội</w:t>
      </w:r>
      <w:r w:rsidRPr="00611053">
        <w:rPr>
          <w:rFonts w:ascii="Times New Roman" w:hAnsi="Times New Roman"/>
          <w:sz w:val="28"/>
          <w:lang w:val="fr-FR"/>
        </w:rPr>
        <w:t>.</w:t>
      </w:r>
    </w:p>
    <w:p w14:paraId="3F28B4B4" w14:textId="77777777" w:rsidR="001B7518" w:rsidRPr="00611053"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b/>
          <w:sz w:val="28"/>
        </w:rPr>
      </w:pPr>
      <w:r w:rsidRPr="00611053">
        <w:rPr>
          <w:rFonts w:ascii="Times New Roman" w:hAnsi="Times New Roman"/>
          <w:b/>
          <w:sz w:val="28"/>
          <w:lang w:val="vi-VN"/>
        </w:rPr>
        <w:t>III. TỔ CHỨC THỰC HIỆN</w:t>
      </w:r>
    </w:p>
    <w:p w14:paraId="17A92A0C" w14:textId="77777777" w:rsidR="001B7518" w:rsidRPr="00611053"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r w:rsidRPr="00611053">
        <w:rPr>
          <w:rFonts w:ascii="Times New Roman" w:hAnsi="Times New Roman"/>
          <w:b/>
          <w:sz w:val="28"/>
        </w:rPr>
        <w:t>1.</w:t>
      </w:r>
      <w:r w:rsidRPr="00611053">
        <w:rPr>
          <w:rFonts w:ascii="Times New Roman" w:hAnsi="Times New Roman"/>
          <w:sz w:val="28"/>
          <w:lang w:val="vi-VN"/>
        </w:rPr>
        <w:t xml:space="preserve"> Các cấp ủy đảng, ban cán sự đảng, đảng đoàn, Mặt trận Tổ quốc Việt Nam và các </w:t>
      </w:r>
      <w:r w:rsidRPr="00611053">
        <w:rPr>
          <w:rFonts w:ascii="Times New Roman" w:hAnsi="Times New Roman"/>
          <w:sz w:val="28"/>
        </w:rPr>
        <w:t>tổ chức</w:t>
      </w:r>
      <w:r w:rsidRPr="00611053">
        <w:rPr>
          <w:rFonts w:ascii="Times New Roman" w:hAnsi="Times New Roman"/>
          <w:sz w:val="28"/>
          <w:lang w:val="vi-VN"/>
        </w:rPr>
        <w:t xml:space="preserve"> chính trị - xã hội căn cứ Nghị quyết của Tỉnh ủy</w:t>
      </w:r>
      <w:r w:rsidRPr="00611053">
        <w:rPr>
          <w:rFonts w:ascii="Times New Roman" w:hAnsi="Times New Roman"/>
          <w:sz w:val="28"/>
        </w:rPr>
        <w:t xml:space="preserve">, bám sát chủ đề công tác năm </w:t>
      </w:r>
      <w:r w:rsidRPr="00611053">
        <w:rPr>
          <w:rFonts w:ascii="Times New Roman" w:hAnsi="Times New Roman"/>
          <w:sz w:val="28"/>
          <w:lang w:val="vi-VN"/>
        </w:rPr>
        <w:t>202</w:t>
      </w:r>
      <w:r w:rsidRPr="00611053">
        <w:rPr>
          <w:rFonts w:ascii="Times New Roman" w:hAnsi="Times New Roman"/>
          <w:sz w:val="28"/>
        </w:rPr>
        <w:t>5 để</w:t>
      </w:r>
      <w:r w:rsidRPr="00611053">
        <w:rPr>
          <w:rFonts w:ascii="Times New Roman" w:hAnsi="Times New Roman"/>
          <w:sz w:val="28"/>
          <w:lang w:val="vi-VN"/>
        </w:rPr>
        <w:t xml:space="preserve"> xây dựng chương trình, kế hoạch cụ thể hóa Nghị quyết phù hợp với điều kiện thực tế của cơ quan, đơn vị, địa phương mình </w:t>
      </w:r>
      <w:r w:rsidRPr="00611053">
        <w:rPr>
          <w:rFonts w:ascii="Times New Roman" w:hAnsi="Times New Roman"/>
          <w:sz w:val="28"/>
        </w:rPr>
        <w:t>nhằm</w:t>
      </w:r>
      <w:r w:rsidRPr="00611053">
        <w:rPr>
          <w:rFonts w:ascii="Times New Roman" w:hAnsi="Times New Roman"/>
          <w:sz w:val="28"/>
          <w:lang w:val="vi-VN"/>
        </w:rPr>
        <w:t xml:space="preserve"> triển khai thực hiện đạt kết quả cao nhất.</w:t>
      </w:r>
    </w:p>
    <w:p w14:paraId="4FBEBADE" w14:textId="77777777" w:rsidR="001B7518" w:rsidRPr="00611053"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sz w:val="28"/>
        </w:rPr>
      </w:pPr>
      <w:r w:rsidRPr="00611053">
        <w:rPr>
          <w:rFonts w:ascii="Times New Roman" w:hAnsi="Times New Roman"/>
          <w:b/>
          <w:sz w:val="28"/>
        </w:rPr>
        <w:t>2.</w:t>
      </w:r>
      <w:r w:rsidRPr="00611053">
        <w:rPr>
          <w:rFonts w:ascii="Times New Roman" w:hAnsi="Times New Roman"/>
          <w:sz w:val="28"/>
          <w:lang w:val="vi-VN"/>
        </w:rPr>
        <w:t xml:space="preserve"> Các cơ quan tham mưu, giúp việc Tỉnh ủy giúp Ban Thường vụ Tỉnh ủy kiểm tra, giám sát việc thực hiện Nghị quyết; kịp thờ</w:t>
      </w:r>
      <w:r w:rsidRPr="00611053">
        <w:rPr>
          <w:rFonts w:ascii="Times New Roman" w:hAnsi="Times New Roman"/>
          <w:sz w:val="28"/>
        </w:rPr>
        <w:t xml:space="preserve">i </w:t>
      </w:r>
      <w:r w:rsidRPr="00611053">
        <w:rPr>
          <w:rFonts w:ascii="Times New Roman" w:hAnsi="Times New Roman"/>
          <w:sz w:val="28"/>
          <w:lang w:val="vi-VN"/>
        </w:rPr>
        <w:t>tham mưu</w:t>
      </w:r>
      <w:r w:rsidRPr="00611053">
        <w:rPr>
          <w:rFonts w:ascii="Times New Roman" w:hAnsi="Times New Roman"/>
          <w:sz w:val="28"/>
        </w:rPr>
        <w:t>, đề xuất</w:t>
      </w:r>
      <w:r w:rsidRPr="00611053">
        <w:rPr>
          <w:rFonts w:ascii="Times New Roman" w:hAnsi="Times New Roman"/>
          <w:sz w:val="28"/>
          <w:lang w:val="vi-VN"/>
        </w:rPr>
        <w:t xml:space="preserve"> Ban Thường vụ Tỉnh ủy chỉ đạo giải quyết những vấn đề phát sinh.</w:t>
      </w:r>
    </w:p>
    <w:p w14:paraId="6313AC71" w14:textId="77777777" w:rsidR="008F26CB" w:rsidRPr="00611053" w:rsidRDefault="008F26CB" w:rsidP="001B7518">
      <w:pPr>
        <w:widowControl w:val="0"/>
        <w:pBdr>
          <w:top w:val="dotted" w:sz="4" w:space="0" w:color="FFFFFF"/>
          <w:left w:val="dotted" w:sz="4" w:space="0" w:color="FFFFFF"/>
          <w:bottom w:val="dotted" w:sz="4" w:space="11" w:color="FFFFFF"/>
          <w:right w:val="dotted" w:sz="4" w:space="1" w:color="FFFFFF"/>
        </w:pBdr>
        <w:spacing w:before="120" w:line="360" w:lineRule="exact"/>
        <w:ind w:firstLine="567"/>
        <w:jc w:val="both"/>
        <w:rPr>
          <w:rFonts w:ascii="Times New Roman" w:hAnsi="Times New Roman"/>
          <w:i/>
          <w:spacing w:val="-6"/>
          <w:sz w:val="28"/>
          <w:lang w:val="fr-FR"/>
        </w:rPr>
      </w:pPr>
      <w:r w:rsidRPr="00611053">
        <w:rPr>
          <w:rFonts w:ascii="Times New Roman" w:hAnsi="Times New Roman"/>
          <w:b/>
          <w:sz w:val="28"/>
        </w:rPr>
        <w:t>3.</w:t>
      </w:r>
      <w:r w:rsidRPr="00611053">
        <w:rPr>
          <w:rFonts w:ascii="Times New Roman" w:hAnsi="Times New Roman"/>
          <w:sz w:val="28"/>
          <w:lang w:val="vi-VN"/>
        </w:rPr>
        <w:t xml:space="preserve"> Các đồng chí </w:t>
      </w:r>
      <w:r w:rsidR="00C654C7" w:rsidRPr="00611053">
        <w:rPr>
          <w:rFonts w:ascii="Times New Roman" w:hAnsi="Times New Roman"/>
          <w:sz w:val="28"/>
          <w:lang w:val="vi-VN"/>
        </w:rPr>
        <w:t>Ủy viên Ban Thường vụ</w:t>
      </w:r>
      <w:r w:rsidR="0040369D" w:rsidRPr="00611053">
        <w:rPr>
          <w:rFonts w:ascii="Times New Roman" w:hAnsi="Times New Roman"/>
          <w:sz w:val="28"/>
          <w:lang w:val="vi-VN"/>
        </w:rPr>
        <w:t xml:space="preserve"> Tỉnh ủy</w:t>
      </w:r>
      <w:r w:rsidR="00C654C7" w:rsidRPr="00611053">
        <w:rPr>
          <w:rFonts w:ascii="Times New Roman" w:hAnsi="Times New Roman"/>
          <w:sz w:val="28"/>
          <w:lang w:val="vi-VN"/>
        </w:rPr>
        <w:t xml:space="preserve">, </w:t>
      </w:r>
      <w:r w:rsidRPr="00611053">
        <w:rPr>
          <w:rFonts w:ascii="Times New Roman" w:hAnsi="Times New Roman"/>
          <w:sz w:val="28"/>
          <w:lang w:val="vi-VN"/>
        </w:rPr>
        <w:t>Tỉnh ủy viên</w:t>
      </w:r>
      <w:r w:rsidR="00C654C7" w:rsidRPr="00611053">
        <w:rPr>
          <w:rFonts w:ascii="Times New Roman" w:hAnsi="Times New Roman"/>
          <w:sz w:val="28"/>
          <w:lang w:val="vi-VN"/>
        </w:rPr>
        <w:t xml:space="preserve"> theo lĩnh vực, địa bàn được phân công thường xuyên theo dõi, chỉ đạo, đôn đốc</w:t>
      </w:r>
      <w:r w:rsidRPr="00611053">
        <w:rPr>
          <w:rFonts w:ascii="Times New Roman" w:hAnsi="Times New Roman"/>
          <w:sz w:val="28"/>
          <w:lang w:val="vi-VN"/>
        </w:rPr>
        <w:t xml:space="preserve"> triển khai thực hiện toàn diện, hiệu quả các chỉ tiêu, nhiệm vụ Nghị quyết đã đề ra.</w:t>
      </w:r>
    </w:p>
    <w:tbl>
      <w:tblPr>
        <w:tblW w:w="9606" w:type="dxa"/>
        <w:tblInd w:w="-142" w:type="dxa"/>
        <w:tblLook w:val="0000" w:firstRow="0" w:lastRow="0" w:firstColumn="0" w:lastColumn="0" w:noHBand="0" w:noVBand="0"/>
      </w:tblPr>
      <w:tblGrid>
        <w:gridCol w:w="5779"/>
        <w:gridCol w:w="3827"/>
      </w:tblGrid>
      <w:tr w:rsidR="00611053" w:rsidRPr="00611053" w14:paraId="2B3C2693" w14:textId="77777777" w:rsidTr="00510727">
        <w:trPr>
          <w:trHeight w:val="1432"/>
        </w:trPr>
        <w:tc>
          <w:tcPr>
            <w:tcW w:w="5779" w:type="dxa"/>
          </w:tcPr>
          <w:p w14:paraId="04CB4412" w14:textId="77777777" w:rsidR="008F26CB" w:rsidRPr="00611053" w:rsidRDefault="008F26CB" w:rsidP="00C11DD3">
            <w:pPr>
              <w:jc w:val="both"/>
              <w:rPr>
                <w:rFonts w:ascii="Times New Roman" w:hAnsi="Times New Roman"/>
                <w:sz w:val="28"/>
                <w:lang w:val="vi-VN"/>
              </w:rPr>
            </w:pPr>
            <w:r w:rsidRPr="00611053">
              <w:rPr>
                <w:rFonts w:ascii="Times New Roman" w:hAnsi="Times New Roman"/>
                <w:sz w:val="28"/>
                <w:u w:val="single"/>
                <w:lang w:val="vi-VN"/>
              </w:rPr>
              <w:t>Nơi nhận</w:t>
            </w:r>
            <w:r w:rsidRPr="00611053">
              <w:rPr>
                <w:rFonts w:ascii="Times New Roman" w:hAnsi="Times New Roman"/>
                <w:sz w:val="28"/>
                <w:lang w:val="vi-VN"/>
              </w:rPr>
              <w:t>:</w:t>
            </w:r>
          </w:p>
          <w:p w14:paraId="04FF11ED" w14:textId="77777777" w:rsidR="008F26CB" w:rsidRPr="00611053" w:rsidRDefault="008F26CB" w:rsidP="00C11DD3">
            <w:pPr>
              <w:jc w:val="both"/>
              <w:rPr>
                <w:rFonts w:ascii="Times New Roman" w:hAnsi="Times New Roman"/>
                <w:iCs/>
                <w:sz w:val="24"/>
                <w:szCs w:val="24"/>
                <w:lang w:val="vi-VN"/>
              </w:rPr>
            </w:pPr>
            <w:r w:rsidRPr="00611053">
              <w:rPr>
                <w:rFonts w:ascii="Times New Roman" w:hAnsi="Times New Roman"/>
                <w:sz w:val="24"/>
                <w:szCs w:val="24"/>
                <w:lang w:val="vi-VN"/>
              </w:rPr>
              <w:t>-</w:t>
            </w:r>
            <w:r w:rsidRPr="00611053">
              <w:rPr>
                <w:rFonts w:ascii="Times New Roman" w:hAnsi="Times New Roman"/>
                <w:iCs/>
                <w:sz w:val="24"/>
                <w:szCs w:val="24"/>
                <w:lang w:val="vi-VN"/>
              </w:rPr>
              <w:t xml:space="preserve"> Ban Bí thư Trung ương Đảng,</w:t>
            </w:r>
          </w:p>
          <w:p w14:paraId="485F6B18" w14:textId="77777777" w:rsidR="008F26CB" w:rsidRPr="00611053" w:rsidRDefault="008F26CB" w:rsidP="00C11DD3">
            <w:pPr>
              <w:ind w:left="-216"/>
              <w:jc w:val="both"/>
              <w:rPr>
                <w:rFonts w:ascii="Times New Roman" w:hAnsi="Times New Roman"/>
                <w:iCs/>
                <w:sz w:val="24"/>
                <w:szCs w:val="24"/>
                <w:lang w:val="vi-VN"/>
              </w:rPr>
            </w:pPr>
            <w:r w:rsidRPr="00611053">
              <w:rPr>
                <w:rFonts w:ascii="Times New Roman" w:hAnsi="Times New Roman"/>
                <w:iCs/>
                <w:sz w:val="24"/>
                <w:szCs w:val="24"/>
                <w:lang w:val="vi-VN"/>
              </w:rPr>
              <w:t xml:space="preserve">-  - Văn phòng Trung ương Đảng </w:t>
            </w:r>
          </w:p>
          <w:p w14:paraId="0F9C41D3" w14:textId="77777777" w:rsidR="008F26CB" w:rsidRPr="00611053" w:rsidRDefault="008F26CB" w:rsidP="00C11DD3">
            <w:pPr>
              <w:ind w:left="-216"/>
              <w:jc w:val="both"/>
              <w:rPr>
                <w:rFonts w:ascii="Times New Roman" w:hAnsi="Times New Roman"/>
                <w:iCs/>
                <w:sz w:val="24"/>
                <w:szCs w:val="24"/>
                <w:lang w:val="vi-VN"/>
              </w:rPr>
            </w:pPr>
            <w:r w:rsidRPr="00611053">
              <w:rPr>
                <w:rFonts w:ascii="Times New Roman" w:hAnsi="Times New Roman"/>
                <w:iCs/>
                <w:sz w:val="24"/>
                <w:szCs w:val="24"/>
              </w:rPr>
              <w:t xml:space="preserve">      </w:t>
            </w:r>
            <w:r w:rsidRPr="00611053">
              <w:rPr>
                <w:rFonts w:ascii="Times New Roman" w:hAnsi="Times New Roman"/>
                <w:iCs/>
                <w:sz w:val="24"/>
                <w:szCs w:val="24"/>
                <w:lang w:val="vi-VN"/>
              </w:rPr>
              <w:t>và các cơ quan, ban đảng ở Trung ương</w:t>
            </w:r>
            <w:r w:rsidRPr="00611053">
              <w:rPr>
                <w:rFonts w:ascii="Times New Roman" w:hAnsi="Times New Roman"/>
                <w:iCs/>
                <w:sz w:val="24"/>
                <w:szCs w:val="24"/>
              </w:rPr>
              <w:t>,</w:t>
            </w:r>
            <w:r w:rsidRPr="00611053">
              <w:rPr>
                <w:rFonts w:ascii="Times New Roman" w:hAnsi="Times New Roman"/>
                <w:iCs/>
                <w:sz w:val="24"/>
                <w:szCs w:val="24"/>
                <w:lang w:val="vi-VN"/>
              </w:rPr>
              <w:t xml:space="preserve"> </w:t>
            </w:r>
          </w:p>
          <w:p w14:paraId="789607C7" w14:textId="77777777" w:rsidR="008F26CB" w:rsidRPr="00611053" w:rsidRDefault="008F26CB" w:rsidP="00C11DD3">
            <w:pPr>
              <w:jc w:val="both"/>
              <w:rPr>
                <w:rFonts w:ascii="Times New Roman" w:hAnsi="Times New Roman"/>
                <w:iCs/>
                <w:sz w:val="24"/>
                <w:szCs w:val="24"/>
                <w:lang w:val="vi-VN"/>
              </w:rPr>
            </w:pPr>
            <w:r w:rsidRPr="00611053">
              <w:rPr>
                <w:rFonts w:ascii="Times New Roman" w:hAnsi="Times New Roman"/>
                <w:iCs/>
                <w:sz w:val="24"/>
                <w:szCs w:val="24"/>
                <w:lang w:val="vi-VN"/>
              </w:rPr>
              <w:t xml:space="preserve">- Các </w:t>
            </w:r>
            <w:r w:rsidRPr="00611053">
              <w:rPr>
                <w:rFonts w:ascii="Times New Roman" w:hAnsi="Times New Roman"/>
                <w:iCs/>
                <w:sz w:val="24"/>
                <w:szCs w:val="24"/>
              </w:rPr>
              <w:t>cơ quan tham mưu, giúp việc</w:t>
            </w:r>
            <w:r w:rsidRPr="00611053">
              <w:rPr>
                <w:rFonts w:ascii="Times New Roman" w:hAnsi="Times New Roman"/>
                <w:iCs/>
                <w:sz w:val="24"/>
                <w:szCs w:val="24"/>
                <w:lang w:val="vi-VN"/>
              </w:rPr>
              <w:t xml:space="preserve"> Tỉnh ủy,</w:t>
            </w:r>
          </w:p>
          <w:p w14:paraId="2EB54C1D" w14:textId="77777777" w:rsidR="008F26CB" w:rsidRPr="00611053" w:rsidRDefault="008F26CB" w:rsidP="00C11DD3">
            <w:pPr>
              <w:jc w:val="both"/>
              <w:rPr>
                <w:rFonts w:ascii="Times New Roman" w:hAnsi="Times New Roman"/>
                <w:iCs/>
                <w:sz w:val="24"/>
                <w:szCs w:val="24"/>
                <w:lang w:val="vi-VN"/>
              </w:rPr>
            </w:pPr>
            <w:r w:rsidRPr="00611053">
              <w:rPr>
                <w:rFonts w:ascii="Times New Roman" w:hAnsi="Times New Roman"/>
                <w:iCs/>
                <w:sz w:val="24"/>
                <w:szCs w:val="24"/>
                <w:lang w:val="vi-VN"/>
              </w:rPr>
              <w:t>- Các ban cán sự đảng, đảng đoàn,</w:t>
            </w:r>
            <w:r w:rsidR="00C654C7" w:rsidRPr="00611053">
              <w:rPr>
                <w:rFonts w:ascii="Times New Roman" w:hAnsi="Times New Roman"/>
                <w:iCs/>
                <w:sz w:val="24"/>
                <w:szCs w:val="24"/>
                <w:lang w:val="vi-VN"/>
              </w:rPr>
              <w:t xml:space="preserve"> BTV Tỉnh đoàn,</w:t>
            </w:r>
          </w:p>
          <w:p w14:paraId="7C35C0E2" w14:textId="77777777" w:rsidR="008F26CB" w:rsidRPr="00611053" w:rsidRDefault="008F26CB" w:rsidP="00C11DD3">
            <w:pPr>
              <w:jc w:val="both"/>
              <w:rPr>
                <w:rFonts w:ascii="Times New Roman" w:hAnsi="Times New Roman"/>
                <w:iCs/>
                <w:sz w:val="24"/>
                <w:szCs w:val="24"/>
              </w:rPr>
            </w:pPr>
            <w:r w:rsidRPr="00611053">
              <w:rPr>
                <w:rFonts w:ascii="Times New Roman" w:hAnsi="Times New Roman"/>
                <w:iCs/>
                <w:sz w:val="24"/>
                <w:szCs w:val="24"/>
                <w:lang w:val="vi-VN"/>
              </w:rPr>
              <w:t>- Các huyện, thị, thành ủy</w:t>
            </w:r>
            <w:r w:rsidRPr="00611053">
              <w:rPr>
                <w:rFonts w:ascii="Times New Roman" w:hAnsi="Times New Roman"/>
                <w:iCs/>
                <w:sz w:val="24"/>
                <w:szCs w:val="24"/>
              </w:rPr>
              <w:t>,</w:t>
            </w:r>
            <w:r w:rsidRPr="00611053">
              <w:rPr>
                <w:rFonts w:ascii="Times New Roman" w:hAnsi="Times New Roman"/>
                <w:iCs/>
                <w:sz w:val="24"/>
                <w:szCs w:val="24"/>
                <w:lang w:val="vi-VN"/>
              </w:rPr>
              <w:t xml:space="preserve"> đảng ủy trực thuộc</w:t>
            </w:r>
            <w:r w:rsidRPr="00611053">
              <w:rPr>
                <w:rFonts w:ascii="Times New Roman" w:hAnsi="Times New Roman"/>
                <w:iCs/>
                <w:sz w:val="24"/>
                <w:szCs w:val="24"/>
              </w:rPr>
              <w:t xml:space="preserve"> Tỉnh ủy</w:t>
            </w:r>
            <w:r w:rsidRPr="00611053">
              <w:rPr>
                <w:rFonts w:ascii="Times New Roman" w:hAnsi="Times New Roman"/>
                <w:iCs/>
                <w:sz w:val="24"/>
                <w:szCs w:val="24"/>
                <w:lang w:val="vi-VN"/>
              </w:rPr>
              <w:t>,</w:t>
            </w:r>
          </w:p>
          <w:p w14:paraId="3535A1D4" w14:textId="77777777" w:rsidR="008F26CB" w:rsidRPr="00611053" w:rsidRDefault="008F26CB" w:rsidP="00C11DD3">
            <w:pPr>
              <w:jc w:val="both"/>
              <w:rPr>
                <w:rFonts w:ascii="Times New Roman" w:hAnsi="Times New Roman"/>
                <w:iCs/>
                <w:sz w:val="24"/>
                <w:szCs w:val="24"/>
                <w:lang w:val="vi-VN"/>
              </w:rPr>
            </w:pPr>
            <w:r w:rsidRPr="00611053">
              <w:rPr>
                <w:rFonts w:ascii="Times New Roman" w:hAnsi="Times New Roman"/>
                <w:iCs/>
                <w:sz w:val="24"/>
                <w:szCs w:val="24"/>
                <w:lang w:val="vi-VN"/>
              </w:rPr>
              <w:t>- Các đồng chí Tỉnh ủy viên,</w:t>
            </w:r>
          </w:p>
          <w:p w14:paraId="658E0214" w14:textId="77777777" w:rsidR="008F26CB" w:rsidRPr="00611053" w:rsidRDefault="008F26CB" w:rsidP="00C11DD3">
            <w:pPr>
              <w:jc w:val="both"/>
              <w:rPr>
                <w:rFonts w:ascii="Times New Roman" w:hAnsi="Times New Roman"/>
                <w:sz w:val="28"/>
                <w:lang w:val="vi-VN"/>
              </w:rPr>
            </w:pPr>
            <w:r w:rsidRPr="00611053">
              <w:rPr>
                <w:rFonts w:ascii="Times New Roman" w:hAnsi="Times New Roman"/>
                <w:iCs/>
                <w:sz w:val="24"/>
                <w:szCs w:val="24"/>
                <w:lang w:val="vi-VN"/>
              </w:rPr>
              <w:t>- Lưu Văn phòng Tỉnh ủy.</w:t>
            </w:r>
          </w:p>
        </w:tc>
        <w:tc>
          <w:tcPr>
            <w:tcW w:w="3827" w:type="dxa"/>
          </w:tcPr>
          <w:p w14:paraId="13F29EB9" w14:textId="77777777" w:rsidR="008F26CB" w:rsidRPr="00611053" w:rsidRDefault="008F26CB" w:rsidP="00C11DD3">
            <w:pPr>
              <w:keepNext/>
              <w:jc w:val="center"/>
              <w:outlineLvl w:val="3"/>
              <w:rPr>
                <w:rFonts w:ascii="Times New Roman" w:hAnsi="Times New Roman"/>
                <w:b/>
                <w:bCs/>
                <w:sz w:val="28"/>
                <w:lang w:val="fr-FR"/>
              </w:rPr>
            </w:pPr>
            <w:r w:rsidRPr="00611053">
              <w:rPr>
                <w:rFonts w:ascii="Times New Roman" w:hAnsi="Times New Roman"/>
                <w:b/>
                <w:bCs/>
                <w:sz w:val="28"/>
                <w:lang w:val="vi-VN"/>
              </w:rPr>
              <w:t>T/M TỈNH ỦY</w:t>
            </w:r>
          </w:p>
          <w:p w14:paraId="5DBFD06F" w14:textId="77777777" w:rsidR="008F26CB" w:rsidRPr="00611053" w:rsidRDefault="008F26CB" w:rsidP="00C11DD3">
            <w:pPr>
              <w:keepNext/>
              <w:jc w:val="center"/>
              <w:outlineLvl w:val="3"/>
              <w:rPr>
                <w:rFonts w:ascii="Times New Roman" w:hAnsi="Times New Roman"/>
                <w:b/>
                <w:bCs/>
                <w:sz w:val="28"/>
                <w:lang w:val="vi-VN"/>
              </w:rPr>
            </w:pPr>
            <w:r w:rsidRPr="00611053">
              <w:rPr>
                <w:rFonts w:ascii="Times New Roman" w:hAnsi="Times New Roman"/>
                <w:bCs/>
                <w:sz w:val="28"/>
                <w:lang w:val="vi-VN"/>
              </w:rPr>
              <w:t>BÍ THƯ</w:t>
            </w:r>
          </w:p>
          <w:p w14:paraId="22AC1921" w14:textId="77777777" w:rsidR="008F26CB" w:rsidRPr="00611053" w:rsidRDefault="008F26CB" w:rsidP="00C11DD3">
            <w:pPr>
              <w:keepNext/>
              <w:jc w:val="center"/>
              <w:outlineLvl w:val="3"/>
              <w:rPr>
                <w:rFonts w:ascii="Times New Roman" w:hAnsi="Times New Roman"/>
                <w:bCs/>
                <w:sz w:val="28"/>
                <w:lang w:val="vi-VN"/>
              </w:rPr>
            </w:pPr>
          </w:p>
          <w:p w14:paraId="3F4CC28F" w14:textId="77777777" w:rsidR="008F26CB" w:rsidRPr="00611053" w:rsidRDefault="008F26CB" w:rsidP="00C11DD3">
            <w:pPr>
              <w:keepNext/>
              <w:jc w:val="center"/>
              <w:outlineLvl w:val="3"/>
              <w:rPr>
                <w:rFonts w:ascii="Times New Roman" w:hAnsi="Times New Roman"/>
                <w:bCs/>
                <w:sz w:val="28"/>
                <w:lang w:val="fr-FR"/>
              </w:rPr>
            </w:pPr>
          </w:p>
          <w:p w14:paraId="7ED0AAEE" w14:textId="77777777" w:rsidR="008F26CB" w:rsidRPr="00611053" w:rsidRDefault="008F26CB" w:rsidP="00C11DD3">
            <w:pPr>
              <w:keepNext/>
              <w:jc w:val="center"/>
              <w:outlineLvl w:val="3"/>
              <w:rPr>
                <w:rFonts w:ascii="Times New Roman" w:hAnsi="Times New Roman"/>
                <w:bCs/>
                <w:sz w:val="28"/>
                <w:lang w:val="fr-FR"/>
              </w:rPr>
            </w:pPr>
          </w:p>
          <w:p w14:paraId="263A7B80" w14:textId="77777777" w:rsidR="008F26CB" w:rsidRPr="00611053" w:rsidRDefault="008F26CB" w:rsidP="00C11DD3">
            <w:pPr>
              <w:keepNext/>
              <w:jc w:val="center"/>
              <w:outlineLvl w:val="3"/>
              <w:rPr>
                <w:rFonts w:ascii="Times New Roman" w:hAnsi="Times New Roman"/>
                <w:bCs/>
                <w:sz w:val="28"/>
                <w:lang w:val="fr-FR"/>
              </w:rPr>
            </w:pPr>
          </w:p>
          <w:p w14:paraId="2CA0ADE6" w14:textId="77777777" w:rsidR="008F26CB" w:rsidRPr="00611053" w:rsidRDefault="008F26CB" w:rsidP="00C11DD3">
            <w:pPr>
              <w:keepNext/>
              <w:jc w:val="center"/>
              <w:outlineLvl w:val="3"/>
              <w:rPr>
                <w:rFonts w:ascii="Times New Roman" w:hAnsi="Times New Roman"/>
                <w:b/>
                <w:bCs/>
                <w:sz w:val="28"/>
                <w:lang w:val="fr-FR"/>
              </w:rPr>
            </w:pPr>
            <w:r w:rsidRPr="00611053">
              <w:rPr>
                <w:rFonts w:ascii="Times New Roman" w:hAnsi="Times New Roman"/>
                <w:b/>
                <w:bCs/>
                <w:sz w:val="28"/>
                <w:lang w:val="fr-FR"/>
              </w:rPr>
              <w:t>Lương Nguyễn Minh Triết</w:t>
            </w:r>
          </w:p>
        </w:tc>
      </w:tr>
    </w:tbl>
    <w:p w14:paraId="3DA09CF6" w14:textId="77777777" w:rsidR="008F26CB" w:rsidRPr="00611053" w:rsidRDefault="008F26CB" w:rsidP="00C11DD3">
      <w:pPr>
        <w:rPr>
          <w:rFonts w:ascii="Times New Roman" w:hAnsi="Times New Roman"/>
        </w:rPr>
      </w:pPr>
    </w:p>
    <w:p w14:paraId="55B24EC0" w14:textId="77777777" w:rsidR="00E96623" w:rsidRPr="00611053" w:rsidRDefault="00E96623" w:rsidP="00C11DD3">
      <w:pPr>
        <w:spacing w:before="100" w:line="340" w:lineRule="exact"/>
        <w:rPr>
          <w:rFonts w:ascii="Times New Roman" w:hAnsi="Times New Roman"/>
        </w:rPr>
      </w:pPr>
    </w:p>
    <w:sectPr w:rsidR="00E96623" w:rsidRPr="00611053" w:rsidSect="006022DD">
      <w:headerReference w:type="default" r:id="rId7"/>
      <w:pgSz w:w="11907" w:h="16840" w:code="9"/>
      <w:pgMar w:top="1021" w:right="851" w:bottom="79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19D7F" w14:textId="77777777" w:rsidR="00597E69" w:rsidRDefault="00597E69" w:rsidP="008F26CB">
      <w:r>
        <w:separator/>
      </w:r>
    </w:p>
  </w:endnote>
  <w:endnote w:type="continuationSeparator" w:id="0">
    <w:p w14:paraId="4B790704" w14:textId="77777777" w:rsidR="00597E69" w:rsidRDefault="00597E69" w:rsidP="008F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charset w:val="00"/>
    <w:family w:val="swiss"/>
    <w:pitch w:val="variable"/>
    <w:sig w:usb0="20000007" w:usb1="00000000" w:usb2="0000004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4BAB" w14:textId="77777777" w:rsidR="00597E69" w:rsidRDefault="00597E69" w:rsidP="008F26CB">
      <w:r>
        <w:separator/>
      </w:r>
    </w:p>
  </w:footnote>
  <w:footnote w:type="continuationSeparator" w:id="0">
    <w:p w14:paraId="0E6D7998" w14:textId="77777777" w:rsidR="00597E69" w:rsidRDefault="00597E69" w:rsidP="008F26CB">
      <w:r>
        <w:continuationSeparator/>
      </w:r>
    </w:p>
  </w:footnote>
  <w:footnote w:id="1">
    <w:p w14:paraId="3FADFF7D" w14:textId="77777777" w:rsidR="00A27B0D" w:rsidRPr="00A27B0D" w:rsidRDefault="00A27B0D" w:rsidP="00045194">
      <w:pPr>
        <w:pStyle w:val="FootnoteText"/>
        <w:ind w:firstLine="567"/>
        <w:jc w:val="both"/>
        <w:rPr>
          <w:lang w:val="en-US"/>
        </w:rPr>
      </w:pPr>
      <w:r>
        <w:rPr>
          <w:rStyle w:val="FootnoteReference"/>
        </w:rPr>
        <w:footnoteRef/>
      </w:r>
      <w:r>
        <w:t xml:space="preserve"> </w:t>
      </w:r>
      <w:r>
        <w:rPr>
          <w:lang w:val="en-US"/>
        </w:rPr>
        <w:t>L</w:t>
      </w:r>
      <w:r w:rsidRPr="00A27B0D">
        <w:t xml:space="preserve">iên quan đến một số loại tội phạm về ma túy, tín dụng đen, tội phạm công nghệ cao, lừa đảo chiếm đoạt tài sản, đánh bạc, công tác bảo mật, </w:t>
      </w:r>
      <w:proofErr w:type="gramStart"/>
      <w:r w:rsidRPr="00A27B0D">
        <w:t>an</w:t>
      </w:r>
      <w:proofErr w:type="gramEnd"/>
      <w:r w:rsidRPr="00A27B0D">
        <w:t xml:space="preserve"> toàn thông tin…</w:t>
      </w:r>
    </w:p>
  </w:footnote>
  <w:footnote w:id="2">
    <w:p w14:paraId="112F291E" w14:textId="77777777" w:rsidR="008C5E4C" w:rsidRPr="00F85B75" w:rsidRDefault="008C5E4C" w:rsidP="00B05092">
      <w:pPr>
        <w:pStyle w:val="FootnoteText"/>
        <w:ind w:firstLine="567"/>
        <w:jc w:val="both"/>
        <w:rPr>
          <w:lang w:val="en-US"/>
        </w:rPr>
      </w:pPr>
      <w:r w:rsidRPr="00F85B75">
        <w:rPr>
          <w:rStyle w:val="FootnoteReference"/>
        </w:rPr>
        <w:footnoteRef/>
      </w:r>
      <w:r w:rsidRPr="00F85B75">
        <w:t xml:space="preserve"> </w:t>
      </w:r>
      <w:r w:rsidRPr="00F85B75">
        <w:t xml:space="preserve">Tổng </w:t>
      </w:r>
      <w:r w:rsidRPr="00F85B75">
        <w:rPr>
          <w:bCs/>
          <w:spacing w:val="-2"/>
        </w:rPr>
        <w:t xml:space="preserve">151 xã phấn đấu đạt chuẩn </w:t>
      </w:r>
      <w:r w:rsidRPr="00F85B75">
        <w:rPr>
          <w:bCs/>
          <w:spacing w:val="-2"/>
          <w:lang w:val="en-US"/>
        </w:rPr>
        <w:t>nông thôn mới</w:t>
      </w:r>
      <w:r w:rsidRPr="00F85B75">
        <w:rPr>
          <w:bCs/>
          <w:spacing w:val="-2"/>
        </w:rPr>
        <w:t xml:space="preserve"> trên tổng số xã xây dựng </w:t>
      </w:r>
      <w:r w:rsidRPr="00F85B75">
        <w:rPr>
          <w:bCs/>
          <w:spacing w:val="-2"/>
          <w:lang w:val="en-US"/>
        </w:rPr>
        <w:t>nông thôn mới</w:t>
      </w:r>
      <w:r w:rsidRPr="00F85B75">
        <w:rPr>
          <w:bCs/>
          <w:spacing w:val="-2"/>
        </w:rPr>
        <w:t xml:space="preserve"> 193 xã là số liệu chưa sáp nhập xã</w:t>
      </w:r>
      <w:r w:rsidRPr="00F85B75">
        <w:rPr>
          <w:bCs/>
          <w:spacing w:val="-2"/>
          <w:lang w:val="en-US"/>
        </w:rPr>
        <w:t>.</w:t>
      </w:r>
    </w:p>
  </w:footnote>
  <w:footnote w:id="3">
    <w:p w14:paraId="59491B0B" w14:textId="77777777" w:rsidR="008C5E4C" w:rsidRPr="00123E01" w:rsidRDefault="008C5E4C" w:rsidP="00611053">
      <w:pPr>
        <w:widowControl w:val="0"/>
        <w:shd w:val="clear" w:color="auto" w:fill="FFFFFF"/>
        <w:ind w:firstLine="567"/>
        <w:jc w:val="both"/>
        <w:rPr>
          <w:rFonts w:ascii="Times New Roman" w:hAnsi="Times New Roman"/>
          <w:spacing w:val="7"/>
          <w:sz w:val="20"/>
          <w:szCs w:val="20"/>
          <w:shd w:val="clear" w:color="auto" w:fill="FFFFFF"/>
        </w:rPr>
      </w:pPr>
      <w:r w:rsidRPr="00123E01">
        <w:rPr>
          <w:rStyle w:val="FootnoteReference"/>
          <w:rFonts w:ascii="Times New Roman" w:hAnsi="Times New Roman"/>
          <w:spacing w:val="7"/>
          <w:sz w:val="20"/>
          <w:szCs w:val="20"/>
        </w:rPr>
        <w:footnoteRef/>
      </w:r>
      <w:r w:rsidRPr="00123E01">
        <w:rPr>
          <w:rFonts w:ascii="Times New Roman" w:hAnsi="Times New Roman"/>
          <w:spacing w:val="7"/>
          <w:sz w:val="20"/>
          <w:szCs w:val="20"/>
        </w:rPr>
        <w:t xml:space="preserve"> Theo Chỉ thị số 50-CT/TU, ngày 29/7/2024 và Kế hoạch số 469-KH/TU, ngày 13/9/2024 của Ban Thường vụ Tỉnh ủy</w:t>
      </w:r>
      <w:r w:rsidRPr="00123E01">
        <w:rPr>
          <w:rFonts w:ascii="Times New Roman" w:hAnsi="Times New Roman"/>
          <w:spacing w:val="7"/>
          <w:sz w:val="20"/>
          <w:szCs w:val="20"/>
          <w:shd w:val="clear" w:color="auto" w:fill="FFFFFF"/>
        </w:rPr>
        <w:t>.</w:t>
      </w:r>
    </w:p>
  </w:footnote>
  <w:footnote w:id="4">
    <w:p w14:paraId="649F6935" w14:textId="77777777" w:rsidR="008C5E4C" w:rsidRPr="00123E01" w:rsidRDefault="008C5E4C" w:rsidP="00611053">
      <w:pPr>
        <w:ind w:firstLine="567"/>
        <w:jc w:val="both"/>
        <w:rPr>
          <w:rFonts w:ascii="Times New Roman" w:hAnsi="Times New Roman"/>
          <w:spacing w:val="-2"/>
          <w:sz w:val="20"/>
          <w:szCs w:val="20"/>
          <w:lang w:val="vi-VN"/>
        </w:rPr>
      </w:pPr>
      <w:r w:rsidRPr="00123E01">
        <w:rPr>
          <w:rStyle w:val="FootnoteReference"/>
          <w:rFonts w:ascii="Times New Roman" w:hAnsi="Times New Roman"/>
          <w:sz w:val="20"/>
          <w:szCs w:val="20"/>
        </w:rPr>
        <w:footnoteRef/>
      </w:r>
      <w:r w:rsidRPr="00123E01">
        <w:rPr>
          <w:rFonts w:ascii="Times New Roman" w:hAnsi="Times New Roman"/>
          <w:sz w:val="20"/>
          <w:szCs w:val="20"/>
        </w:rPr>
        <w:t xml:space="preserve"> </w:t>
      </w:r>
      <w:r w:rsidRPr="00123E01">
        <w:rPr>
          <w:rFonts w:ascii="Times New Roman" w:hAnsi="Times New Roman"/>
          <w:spacing w:val="-4"/>
          <w:sz w:val="20"/>
          <w:szCs w:val="20"/>
        </w:rPr>
        <w:t>Chỉ đạo các</w:t>
      </w:r>
      <w:r w:rsidR="00FB1B73" w:rsidRPr="00123E01">
        <w:rPr>
          <w:rFonts w:ascii="Times New Roman" w:hAnsi="Times New Roman"/>
          <w:spacing w:val="-4"/>
          <w:sz w:val="20"/>
          <w:szCs w:val="20"/>
        </w:rPr>
        <w:t xml:space="preserve"> cơ quan,</w:t>
      </w:r>
      <w:r w:rsidRPr="00123E01">
        <w:rPr>
          <w:rFonts w:ascii="Times New Roman" w:hAnsi="Times New Roman"/>
          <w:spacing w:val="-4"/>
          <w:sz w:val="20"/>
          <w:szCs w:val="20"/>
        </w:rPr>
        <w:t xml:space="preserve"> đơn </w:t>
      </w:r>
      <w:r w:rsidRPr="00123E01">
        <w:rPr>
          <w:rFonts w:ascii="Times New Roman" w:hAnsi="Times New Roman"/>
          <w:spacing w:val="-4"/>
          <w:sz w:val="20"/>
          <w:szCs w:val="20"/>
          <w:lang w:val="vi-VN"/>
        </w:rPr>
        <w:t xml:space="preserve">vị, </w:t>
      </w:r>
      <w:r w:rsidRPr="00123E01">
        <w:rPr>
          <w:rFonts w:ascii="Times New Roman" w:hAnsi="Times New Roman"/>
          <w:spacing w:val="-4"/>
          <w:sz w:val="20"/>
          <w:szCs w:val="20"/>
        </w:rPr>
        <w:t>địa phương</w:t>
      </w:r>
      <w:r w:rsidR="00FB1B73" w:rsidRPr="00123E01">
        <w:rPr>
          <w:rFonts w:ascii="Times New Roman" w:hAnsi="Times New Roman"/>
          <w:spacing w:val="-4"/>
          <w:sz w:val="20"/>
          <w:szCs w:val="20"/>
        </w:rPr>
        <w:t>: (1) T</w:t>
      </w:r>
      <w:r w:rsidRPr="00123E01">
        <w:rPr>
          <w:rFonts w:ascii="Times New Roman" w:hAnsi="Times New Roman"/>
          <w:spacing w:val="-4"/>
          <w:sz w:val="20"/>
          <w:szCs w:val="20"/>
        </w:rPr>
        <w:t xml:space="preserve">ổng kết Nghị quyết </w:t>
      </w:r>
      <w:r w:rsidR="007310BA" w:rsidRPr="00123E01">
        <w:rPr>
          <w:rFonts w:ascii="Times New Roman" w:hAnsi="Times New Roman"/>
          <w:spacing w:val="-4"/>
          <w:sz w:val="20"/>
          <w:szCs w:val="20"/>
          <w:lang w:val="vi-VN"/>
        </w:rPr>
        <w:t xml:space="preserve">số </w:t>
      </w:r>
      <w:r w:rsidRPr="00123E01">
        <w:rPr>
          <w:rFonts w:ascii="Times New Roman" w:hAnsi="Times New Roman"/>
          <w:spacing w:val="-4"/>
          <w:sz w:val="20"/>
          <w:szCs w:val="20"/>
          <w:lang w:val="vi-VN"/>
        </w:rPr>
        <w:t>18-NQ/TW</w:t>
      </w:r>
      <w:r w:rsidRPr="00123E01">
        <w:rPr>
          <w:rFonts w:ascii="Times New Roman" w:hAnsi="Times New Roman"/>
          <w:sz w:val="20"/>
          <w:szCs w:val="20"/>
        </w:rPr>
        <w:t xml:space="preserve"> theo kế hoạch, yêu cầu của Trung </w:t>
      </w:r>
      <w:r w:rsidRPr="00123E01">
        <w:rPr>
          <w:rFonts w:ascii="Times New Roman" w:hAnsi="Times New Roman"/>
          <w:sz w:val="20"/>
          <w:szCs w:val="20"/>
          <w:lang w:val="vi-VN"/>
        </w:rPr>
        <w:t>ương</w:t>
      </w:r>
      <w:r w:rsidR="00ED56E3" w:rsidRPr="00123E01">
        <w:rPr>
          <w:rFonts w:ascii="Times New Roman" w:hAnsi="Times New Roman"/>
          <w:sz w:val="20"/>
          <w:szCs w:val="20"/>
        </w:rPr>
        <w:t>;</w:t>
      </w:r>
      <w:r w:rsidRPr="00123E01">
        <w:rPr>
          <w:rFonts w:ascii="Times New Roman" w:hAnsi="Times New Roman"/>
          <w:sz w:val="20"/>
          <w:szCs w:val="20"/>
        </w:rPr>
        <w:t xml:space="preserve"> </w:t>
      </w:r>
      <w:r w:rsidR="00FB1B73" w:rsidRPr="00123E01">
        <w:rPr>
          <w:rFonts w:ascii="Times New Roman" w:hAnsi="Times New Roman"/>
          <w:sz w:val="20"/>
          <w:szCs w:val="20"/>
        </w:rPr>
        <w:t xml:space="preserve">(2) </w:t>
      </w:r>
      <w:r w:rsidRPr="00123E01">
        <w:rPr>
          <w:rFonts w:ascii="Times New Roman" w:hAnsi="Times New Roman"/>
          <w:sz w:val="20"/>
          <w:szCs w:val="20"/>
        </w:rPr>
        <w:t xml:space="preserve">Rà soát, báo cáo thực trạng tình hình </w:t>
      </w:r>
      <w:r w:rsidRPr="00123E01">
        <w:rPr>
          <w:rFonts w:ascii="Times New Roman" w:hAnsi="Times New Roman"/>
          <w:sz w:val="20"/>
          <w:szCs w:val="20"/>
          <w:lang w:val="vi-VN"/>
        </w:rPr>
        <w:t>tổ chức bộ máy</w:t>
      </w:r>
      <w:r w:rsidRPr="00123E01">
        <w:rPr>
          <w:rFonts w:ascii="Times New Roman" w:hAnsi="Times New Roman"/>
          <w:sz w:val="20"/>
          <w:szCs w:val="20"/>
        </w:rPr>
        <w:t xml:space="preserve"> của tỉnh (số đơn vị, số </w:t>
      </w:r>
      <w:r w:rsidR="00744B20" w:rsidRPr="00123E01">
        <w:rPr>
          <w:rFonts w:ascii="Times New Roman" w:hAnsi="Times New Roman"/>
          <w:sz w:val="20"/>
          <w:szCs w:val="20"/>
        </w:rPr>
        <w:t>phòng, số biên chế, hợp đồng...</w:t>
      </w:r>
      <w:r w:rsidRPr="00123E01">
        <w:rPr>
          <w:rFonts w:ascii="Times New Roman" w:hAnsi="Times New Roman"/>
          <w:sz w:val="20"/>
          <w:szCs w:val="20"/>
        </w:rPr>
        <w:t xml:space="preserve"> của các khối</w:t>
      </w:r>
      <w:r w:rsidR="00894695" w:rsidRPr="00123E01">
        <w:rPr>
          <w:rFonts w:ascii="Times New Roman" w:hAnsi="Times New Roman"/>
          <w:sz w:val="20"/>
          <w:szCs w:val="20"/>
        </w:rPr>
        <w:t>); n</w:t>
      </w:r>
      <w:r w:rsidRPr="00123E01">
        <w:rPr>
          <w:rFonts w:ascii="Times New Roman" w:hAnsi="Times New Roman"/>
          <w:sz w:val="20"/>
          <w:szCs w:val="20"/>
        </w:rPr>
        <w:t xml:space="preserve">ghiên cứu, đề xuất sắp xếp, tinh gọn </w:t>
      </w:r>
      <w:r w:rsidRPr="00123E01">
        <w:rPr>
          <w:rFonts w:ascii="Times New Roman" w:hAnsi="Times New Roman"/>
          <w:sz w:val="20"/>
          <w:szCs w:val="20"/>
          <w:lang w:val="vi-VN"/>
        </w:rPr>
        <w:t>tổ chức bộ máy</w:t>
      </w:r>
      <w:r w:rsidRPr="00123E01">
        <w:rPr>
          <w:rFonts w:ascii="Times New Roman" w:hAnsi="Times New Roman"/>
          <w:sz w:val="20"/>
          <w:szCs w:val="20"/>
        </w:rPr>
        <w:t xml:space="preserve"> của các </w:t>
      </w:r>
      <w:r w:rsidR="00894695" w:rsidRPr="00123E01">
        <w:rPr>
          <w:rFonts w:ascii="Times New Roman" w:hAnsi="Times New Roman"/>
          <w:sz w:val="20"/>
          <w:szCs w:val="20"/>
          <w:lang w:val="vi-VN"/>
        </w:rPr>
        <w:t>khối</w:t>
      </w:r>
      <w:r w:rsidR="00ED56E3" w:rsidRPr="00123E01">
        <w:rPr>
          <w:rFonts w:ascii="Times New Roman" w:hAnsi="Times New Roman"/>
          <w:sz w:val="20"/>
          <w:szCs w:val="20"/>
        </w:rPr>
        <w:t>;</w:t>
      </w:r>
      <w:r w:rsidRPr="00123E01">
        <w:rPr>
          <w:rFonts w:ascii="Times New Roman" w:hAnsi="Times New Roman"/>
          <w:sz w:val="20"/>
          <w:szCs w:val="20"/>
        </w:rPr>
        <w:t xml:space="preserve"> </w:t>
      </w:r>
      <w:r w:rsidR="00ED56E3" w:rsidRPr="00123E01">
        <w:rPr>
          <w:rFonts w:ascii="Times New Roman" w:hAnsi="Times New Roman"/>
          <w:sz w:val="20"/>
          <w:szCs w:val="20"/>
        </w:rPr>
        <w:t xml:space="preserve">(3) </w:t>
      </w:r>
      <w:r w:rsidRPr="00123E01">
        <w:rPr>
          <w:rFonts w:ascii="Times New Roman" w:hAnsi="Times New Roman"/>
          <w:sz w:val="20"/>
          <w:szCs w:val="20"/>
        </w:rPr>
        <w:t>Tham m</w:t>
      </w:r>
      <w:r w:rsidR="00EC6686" w:rsidRPr="00123E01">
        <w:rPr>
          <w:rFonts w:ascii="Times New Roman" w:hAnsi="Times New Roman"/>
          <w:sz w:val="20"/>
          <w:szCs w:val="20"/>
        </w:rPr>
        <w:t xml:space="preserve">ưu tổ chức hội nghị quán triệt, </w:t>
      </w:r>
      <w:r w:rsidRPr="00123E01">
        <w:rPr>
          <w:rFonts w:ascii="Times New Roman" w:hAnsi="Times New Roman"/>
          <w:sz w:val="20"/>
          <w:szCs w:val="20"/>
        </w:rPr>
        <w:t xml:space="preserve">hội nghị tổng kết cấp </w:t>
      </w:r>
      <w:r w:rsidRPr="00123E01">
        <w:rPr>
          <w:rFonts w:ascii="Times New Roman" w:hAnsi="Times New Roman"/>
          <w:sz w:val="20"/>
          <w:szCs w:val="20"/>
          <w:lang w:val="vi-VN"/>
        </w:rPr>
        <w:t>tỉnh</w:t>
      </w:r>
      <w:r w:rsidR="00ED56E3" w:rsidRPr="00123E01">
        <w:rPr>
          <w:rFonts w:ascii="Times New Roman" w:hAnsi="Times New Roman"/>
          <w:sz w:val="20"/>
          <w:szCs w:val="20"/>
        </w:rPr>
        <w:t>; (4)</w:t>
      </w:r>
      <w:r w:rsidR="00894695" w:rsidRPr="00123E01">
        <w:rPr>
          <w:rFonts w:ascii="Times New Roman" w:hAnsi="Times New Roman"/>
          <w:sz w:val="20"/>
          <w:szCs w:val="20"/>
        </w:rPr>
        <w:t>.</w:t>
      </w:r>
      <w:r w:rsidRPr="00123E01">
        <w:rPr>
          <w:rFonts w:ascii="Times New Roman" w:hAnsi="Times New Roman"/>
          <w:sz w:val="20"/>
          <w:szCs w:val="20"/>
        </w:rPr>
        <w:t xml:space="preserve"> Xây dựng dự thảo </w:t>
      </w:r>
      <w:r w:rsidRPr="00123E01">
        <w:rPr>
          <w:rFonts w:ascii="Times New Roman" w:hAnsi="Times New Roman"/>
          <w:sz w:val="20"/>
          <w:szCs w:val="20"/>
          <w:lang w:val="vi-VN"/>
        </w:rPr>
        <w:t>Q</w:t>
      </w:r>
      <w:r w:rsidRPr="00123E01">
        <w:rPr>
          <w:rFonts w:ascii="Times New Roman" w:hAnsi="Times New Roman"/>
          <w:sz w:val="20"/>
          <w:szCs w:val="20"/>
        </w:rPr>
        <w:t xml:space="preserve">uy định </w:t>
      </w:r>
      <w:r w:rsidRPr="00123E01">
        <w:rPr>
          <w:rFonts w:ascii="Times New Roman" w:hAnsi="Times New Roman"/>
          <w:sz w:val="20"/>
          <w:szCs w:val="20"/>
          <w:lang w:val="vi-VN"/>
        </w:rPr>
        <w:t xml:space="preserve">về </w:t>
      </w:r>
      <w:r w:rsidRPr="00123E01">
        <w:rPr>
          <w:rFonts w:ascii="Times New Roman" w:hAnsi="Times New Roman"/>
          <w:sz w:val="20"/>
          <w:szCs w:val="20"/>
        </w:rPr>
        <w:t xml:space="preserve">chức năng, nhiệm vụ, tổ chức bộ máy, mối quan hệ công tác, quy chế làm việc của cấp </w:t>
      </w:r>
      <w:r w:rsidRPr="00123E01">
        <w:rPr>
          <w:rFonts w:ascii="Times New Roman" w:hAnsi="Times New Roman"/>
          <w:sz w:val="20"/>
          <w:szCs w:val="20"/>
          <w:lang w:val="vi-VN"/>
        </w:rPr>
        <w:t>ủy</w:t>
      </w:r>
      <w:r w:rsidRPr="00123E01">
        <w:rPr>
          <w:rFonts w:ascii="Times New Roman" w:hAnsi="Times New Roman"/>
          <w:sz w:val="20"/>
          <w:szCs w:val="20"/>
        </w:rPr>
        <w:t xml:space="preserve">, cơ quan, đơn vị, tổ </w:t>
      </w:r>
      <w:r w:rsidRPr="00123E01">
        <w:rPr>
          <w:rFonts w:ascii="Times New Roman" w:hAnsi="Times New Roman"/>
          <w:sz w:val="20"/>
          <w:szCs w:val="20"/>
          <w:lang w:val="vi-VN"/>
        </w:rPr>
        <w:t>chức;</w:t>
      </w:r>
      <w:r w:rsidRPr="00123E01">
        <w:rPr>
          <w:rFonts w:ascii="Times New Roman" w:hAnsi="Times New Roman"/>
          <w:sz w:val="20"/>
          <w:szCs w:val="20"/>
        </w:rPr>
        <w:t xml:space="preserve"> (</w:t>
      </w:r>
      <w:r w:rsidR="00ED56E3" w:rsidRPr="00123E01">
        <w:rPr>
          <w:rFonts w:ascii="Times New Roman" w:hAnsi="Times New Roman"/>
          <w:sz w:val="20"/>
          <w:szCs w:val="20"/>
        </w:rPr>
        <w:t>5</w:t>
      </w:r>
      <w:r w:rsidRPr="00123E01">
        <w:rPr>
          <w:rFonts w:ascii="Times New Roman" w:hAnsi="Times New Roman"/>
          <w:sz w:val="20"/>
          <w:szCs w:val="20"/>
        </w:rPr>
        <w:t xml:space="preserve">) Rà soát các chính </w:t>
      </w:r>
      <w:r w:rsidRPr="00123E01">
        <w:rPr>
          <w:rFonts w:ascii="Times New Roman" w:hAnsi="Times New Roman"/>
          <w:spacing w:val="-2"/>
          <w:sz w:val="20"/>
          <w:szCs w:val="20"/>
        </w:rPr>
        <w:t>sách về cán bộ của tỉnh hiện nay</w:t>
      </w:r>
      <w:r w:rsidR="00ED56E3" w:rsidRPr="00123E01">
        <w:rPr>
          <w:rFonts w:ascii="Times New Roman" w:hAnsi="Times New Roman"/>
          <w:spacing w:val="-2"/>
          <w:sz w:val="20"/>
          <w:szCs w:val="20"/>
        </w:rPr>
        <w:t>, n</w:t>
      </w:r>
      <w:r w:rsidRPr="00123E01">
        <w:rPr>
          <w:rFonts w:ascii="Times New Roman" w:hAnsi="Times New Roman"/>
          <w:spacing w:val="-2"/>
          <w:sz w:val="20"/>
          <w:szCs w:val="20"/>
        </w:rPr>
        <w:t xml:space="preserve">ghiên cứu đề xuất chính sách hỗ trợ thêm của tỉnh đối với vấn đề tinh giản biên </w:t>
      </w:r>
      <w:r w:rsidRPr="00123E01">
        <w:rPr>
          <w:rFonts w:ascii="Times New Roman" w:hAnsi="Times New Roman"/>
          <w:spacing w:val="-2"/>
          <w:sz w:val="20"/>
          <w:szCs w:val="20"/>
          <w:lang w:val="vi-VN"/>
        </w:rPr>
        <w:t>chế.</w:t>
      </w:r>
    </w:p>
  </w:footnote>
  <w:footnote w:id="5">
    <w:p w14:paraId="52940BE4" w14:textId="77777777" w:rsidR="008C5E4C" w:rsidRPr="00F85B75" w:rsidRDefault="008C5E4C" w:rsidP="00611053">
      <w:pPr>
        <w:pStyle w:val="FootnoteText"/>
        <w:ind w:firstLine="567"/>
        <w:jc w:val="both"/>
        <w:rPr>
          <w:lang w:val="en-US"/>
        </w:rPr>
      </w:pPr>
      <w:r w:rsidRPr="00F85B75">
        <w:rPr>
          <w:rStyle w:val="FootnoteReference"/>
        </w:rPr>
        <w:footnoteRef/>
      </w:r>
      <w:r w:rsidRPr="00F85B75">
        <w:t xml:space="preserve"> </w:t>
      </w:r>
      <w:r w:rsidRPr="00F85B75">
        <w:rPr>
          <w:lang w:val="en-US"/>
        </w:rPr>
        <w:t xml:space="preserve">Theo Quy định số </w:t>
      </w:r>
      <w:r w:rsidRPr="00F85B75">
        <w:rPr>
          <w:shd w:val="clear" w:color="auto" w:fill="FFFFFF"/>
        </w:rPr>
        <w:t>1521</w:t>
      </w:r>
      <w:r w:rsidRPr="00F85B75">
        <w:rPr>
          <w:shd w:val="clear" w:color="auto" w:fill="FFFFFF"/>
          <w:lang w:val="en-US"/>
        </w:rPr>
        <w:t>-QĐ/TU, ngày 07/8/2024 của Ban Thường vụ Tỉnh ủy.</w:t>
      </w:r>
    </w:p>
  </w:footnote>
  <w:footnote w:id="6">
    <w:p w14:paraId="14990A6A" w14:textId="77777777" w:rsidR="008C5E4C" w:rsidRPr="00F85B75" w:rsidRDefault="008C5E4C" w:rsidP="00611053">
      <w:pPr>
        <w:widowControl w:val="0"/>
        <w:shd w:val="clear" w:color="auto" w:fill="FFFFFF"/>
        <w:ind w:firstLine="567"/>
        <w:jc w:val="both"/>
        <w:rPr>
          <w:rFonts w:ascii="Times New Roman" w:hAnsi="Times New Roman"/>
          <w:sz w:val="20"/>
          <w:szCs w:val="20"/>
        </w:rPr>
      </w:pPr>
      <w:r w:rsidRPr="00F85B75">
        <w:rPr>
          <w:rStyle w:val="FootnoteReference"/>
          <w:rFonts w:ascii="Times New Roman" w:hAnsi="Times New Roman"/>
          <w:sz w:val="20"/>
          <w:szCs w:val="20"/>
        </w:rPr>
        <w:footnoteRef/>
      </w:r>
      <w:r w:rsidRPr="00F85B75">
        <w:rPr>
          <w:rFonts w:ascii="Times New Roman" w:hAnsi="Times New Roman"/>
          <w:sz w:val="20"/>
          <w:szCs w:val="20"/>
        </w:rPr>
        <w:t xml:space="preserve"> </w:t>
      </w:r>
      <w:r w:rsidRPr="00F85B75">
        <w:rPr>
          <w:rFonts w:ascii="Times New Roman" w:hAnsi="Times New Roman"/>
          <w:spacing w:val="-2"/>
          <w:sz w:val="20"/>
          <w:szCs w:val="20"/>
        </w:rPr>
        <w:t>Theo Chỉ thị số 48-CT/TU, ngày 27/6/2024 của Ban Thường vụ Tỉnh ủy.</w:t>
      </w:r>
    </w:p>
  </w:footnote>
  <w:footnote w:id="7">
    <w:p w14:paraId="4E313D27" w14:textId="77777777" w:rsidR="008C5E4C" w:rsidRPr="00F85B75" w:rsidRDefault="008C5E4C" w:rsidP="00123E01">
      <w:pPr>
        <w:pStyle w:val="FootnoteText"/>
        <w:ind w:firstLine="567"/>
        <w:jc w:val="both"/>
        <w:rPr>
          <w:lang w:val="en-US"/>
        </w:rPr>
      </w:pPr>
      <w:r w:rsidRPr="00F85B75">
        <w:rPr>
          <w:rStyle w:val="FootnoteReference"/>
        </w:rPr>
        <w:footnoteRef/>
      </w:r>
      <w:r w:rsidRPr="00F85B75">
        <w:t xml:space="preserve"> </w:t>
      </w:r>
      <w:r w:rsidRPr="00F85B75">
        <w:rPr>
          <w:lang w:val="en-US"/>
        </w:rPr>
        <w:t>T</w:t>
      </w:r>
      <w:r w:rsidRPr="00F85B75">
        <w:rPr>
          <w:lang w:val="vi-VN"/>
        </w:rPr>
        <w:t xml:space="preserve">rọng tâm là </w:t>
      </w:r>
      <w:r w:rsidRPr="00F85B75">
        <w:t>Nghị quyết</w:t>
      </w:r>
      <w:r w:rsidRPr="00F85B75">
        <w:rPr>
          <w:lang w:val="vi-VN"/>
        </w:rPr>
        <w:t xml:space="preserve"> </w:t>
      </w:r>
      <w:r w:rsidRPr="00F85B75">
        <w:rPr>
          <w:lang w:val="en-US"/>
        </w:rPr>
        <w:t xml:space="preserve">số 35-NQ/TW, ngày 08/12/2023 </w:t>
      </w:r>
      <w:r w:rsidRPr="00F85B75">
        <w:rPr>
          <w:lang w:val="vi-VN"/>
        </w:rPr>
        <w:t xml:space="preserve">của Tỉnh ủy </w:t>
      </w:r>
      <w:r w:rsidRPr="00F85B75">
        <w:t xml:space="preserve">về </w:t>
      </w:r>
      <w:r w:rsidRPr="00F85B75">
        <w:rPr>
          <w:lang w:val="vi-VN"/>
        </w:rPr>
        <w:t xml:space="preserve">nâng cao chất lượng, hiệu quả </w:t>
      </w:r>
      <w:r w:rsidRPr="00F85B75">
        <w:rPr>
          <w:spacing w:val="-6"/>
        </w:rPr>
        <w:t xml:space="preserve">công tác dân vận </w:t>
      </w:r>
      <w:r w:rsidRPr="00F85B75">
        <w:rPr>
          <w:spacing w:val="-6"/>
          <w:lang w:val="vi-VN"/>
        </w:rPr>
        <w:t xml:space="preserve">trên địa bàn tỉnh </w:t>
      </w:r>
      <w:r w:rsidRPr="00F85B75">
        <w:rPr>
          <w:spacing w:val="-6"/>
        </w:rPr>
        <w:t xml:space="preserve">trong tình hình </w:t>
      </w:r>
      <w:r w:rsidRPr="00F85B75">
        <w:rPr>
          <w:spacing w:val="-6"/>
          <w:lang w:val="vi-VN"/>
        </w:rPr>
        <w:t>mới;</w:t>
      </w:r>
      <w:r w:rsidRPr="00F85B75">
        <w:rPr>
          <w:bCs/>
          <w:lang w:val="en-US"/>
        </w:rPr>
        <w:t xml:space="preserve"> </w:t>
      </w:r>
      <w:r w:rsidRPr="00F85B75">
        <w:rPr>
          <w:lang w:val="vi-VN"/>
        </w:rPr>
        <w:t xml:space="preserve">Đề án </w:t>
      </w:r>
      <w:r w:rsidRPr="00F85B75">
        <w:rPr>
          <w:lang w:val="en-US"/>
        </w:rPr>
        <w:t xml:space="preserve">số 17-ĐA/TU, ngày 25/8/2023 </w:t>
      </w:r>
      <w:r w:rsidRPr="00F85B75">
        <w:rPr>
          <w:lang w:val="vi-VN"/>
        </w:rPr>
        <w:t>của Ban Thường vụ Tỉnh ủy về n</w:t>
      </w:r>
      <w:r w:rsidRPr="00F85B75">
        <w:t>âng cao hiệu quả công tác dân vận của hệ thống chính trị</w:t>
      </w:r>
      <w:r w:rsidRPr="00F85B75">
        <w:rPr>
          <w:lang w:val="vi-VN"/>
        </w:rPr>
        <w:t xml:space="preserve"> </w:t>
      </w:r>
      <w:r w:rsidRPr="00F85B75">
        <w:t xml:space="preserve">trong phát triển kinh tế - xã hội vùng </w:t>
      </w:r>
      <w:r w:rsidRPr="00F85B75">
        <w:rPr>
          <w:spacing w:val="-6"/>
        </w:rPr>
        <w:t>đồng bào dân tộc thiểu số</w:t>
      </w:r>
      <w:r w:rsidRPr="00F85B75">
        <w:rPr>
          <w:spacing w:val="-6"/>
          <w:lang w:val="vi-VN"/>
        </w:rPr>
        <w:t xml:space="preserve"> </w:t>
      </w:r>
      <w:r w:rsidRPr="00F85B75">
        <w:rPr>
          <w:spacing w:val="-6"/>
        </w:rPr>
        <w:t xml:space="preserve">và miền </w:t>
      </w:r>
      <w:r w:rsidRPr="00F85B75">
        <w:rPr>
          <w:spacing w:val="-6"/>
          <w:lang w:val="vi-VN"/>
        </w:rPr>
        <w:t xml:space="preserve">núi; </w:t>
      </w:r>
      <w:r w:rsidRPr="00F85B75">
        <w:rPr>
          <w:lang w:val="vi-VN"/>
        </w:rPr>
        <w:t>Kế hoạch số 404-KH/TU, ngày 15/4/2024 của Tỉnh ủy</w:t>
      </w:r>
      <w:r w:rsidRPr="00F85B75">
        <w:rPr>
          <w:lang w:val="en-US"/>
        </w:rPr>
        <w:t xml:space="preserve"> </w:t>
      </w:r>
      <w:r w:rsidRPr="00F85B75">
        <w:rPr>
          <w:shd w:val="clear" w:color="auto" w:fill="FFFFFF"/>
        </w:rPr>
        <w:t xml:space="preserve">thực hiện Nghị quyết số 43-NQ/TW, ngày 24/11/2023 của Ban Chấp hành Trung ương Đảng khóa XIII về tiếp tục phát huy truyền thống, sức mạnh đại </w:t>
      </w:r>
      <w:r w:rsidRPr="0033504F">
        <w:rPr>
          <w:spacing w:val="-6"/>
          <w:shd w:val="clear" w:color="auto" w:fill="FFFFFF"/>
        </w:rPr>
        <w:t>đoàn kết toàn dân tộc, xây dựng đất nước ta ngày càng phồn vinh, hạnh phúc gắn với thực hiện Nghị quyết số 29-NQ/TU</w:t>
      </w:r>
      <w:r w:rsidRPr="00F85B75">
        <w:rPr>
          <w:shd w:val="clear" w:color="auto" w:fill="FFFFFF"/>
        </w:rPr>
        <w:t>, ngày 11/4/2023 của Tỉnh ủy</w:t>
      </w:r>
      <w:r w:rsidRPr="00F85B75">
        <w:rPr>
          <w:shd w:val="clear" w:color="auto" w:fill="FFFFFF"/>
          <w:lang w:val="en-US"/>
        </w:rPr>
        <w:t>; Đề án số 23-ĐA/TU, ngày 15/11/2024 của Ban Thường vụ Tỉnh ủy về nhân rộng các mô hình điển hình “Dân vận khéo” trên địa bàn tỉnh</w:t>
      </w:r>
      <w:r w:rsidRPr="00F85B75">
        <w:t>…</w:t>
      </w:r>
    </w:p>
  </w:footnote>
  <w:footnote w:id="8">
    <w:p w14:paraId="5203E74B" w14:textId="77777777" w:rsidR="008C5E4C" w:rsidRPr="005D309E" w:rsidRDefault="008C5E4C" w:rsidP="00123E01">
      <w:pPr>
        <w:ind w:firstLine="567"/>
        <w:jc w:val="both"/>
        <w:rPr>
          <w:rFonts w:ascii="Times New Roman" w:hAnsi="Times New Roman"/>
          <w:spacing w:val="-6"/>
          <w:sz w:val="20"/>
          <w:szCs w:val="20"/>
        </w:rPr>
      </w:pPr>
      <w:r w:rsidRPr="005D309E">
        <w:rPr>
          <w:rStyle w:val="FootnoteReference"/>
          <w:rFonts w:ascii="Times New Roman" w:hAnsi="Times New Roman"/>
          <w:spacing w:val="-6"/>
          <w:sz w:val="20"/>
          <w:szCs w:val="20"/>
        </w:rPr>
        <w:footnoteRef/>
      </w:r>
      <w:r w:rsidRPr="005D309E">
        <w:rPr>
          <w:rFonts w:ascii="Times New Roman" w:hAnsi="Times New Roman"/>
          <w:spacing w:val="-6"/>
          <w:sz w:val="20"/>
          <w:szCs w:val="20"/>
        </w:rPr>
        <w:t xml:space="preserve"> </w:t>
      </w:r>
      <w:r w:rsidRPr="005D309E">
        <w:rPr>
          <w:rFonts w:ascii="Times New Roman" w:hAnsi="Times New Roman"/>
          <w:bCs/>
          <w:spacing w:val="-6"/>
          <w:sz w:val="20"/>
          <w:szCs w:val="20"/>
        </w:rPr>
        <w:t>N</w:t>
      </w:r>
      <w:r w:rsidRPr="005D309E">
        <w:rPr>
          <w:rFonts w:ascii="Times New Roman" w:hAnsi="Times New Roman"/>
          <w:bCs/>
          <w:spacing w:val="-6"/>
          <w:sz w:val="20"/>
          <w:szCs w:val="20"/>
          <w:lang w:val="vi-VN"/>
        </w:rPr>
        <w:t xml:space="preserve">hất là vùng đồng bào </w:t>
      </w:r>
      <w:r w:rsidRPr="005D309E">
        <w:rPr>
          <w:rFonts w:ascii="Times New Roman" w:hAnsi="Times New Roman"/>
          <w:bCs/>
          <w:spacing w:val="-6"/>
          <w:sz w:val="20"/>
          <w:szCs w:val="20"/>
        </w:rPr>
        <w:t>dân tộc thiểu số</w:t>
      </w:r>
      <w:r w:rsidRPr="005D309E">
        <w:rPr>
          <w:rFonts w:ascii="Times New Roman" w:hAnsi="Times New Roman"/>
          <w:bCs/>
          <w:spacing w:val="-6"/>
          <w:sz w:val="20"/>
          <w:szCs w:val="20"/>
          <w:lang w:val="vi-VN"/>
        </w:rPr>
        <w:t xml:space="preserve">, đồng bào theo tôn giáo, các địa bàn trọng điểm, tiềm ẩn các yếu tố phức tạp. </w:t>
      </w:r>
    </w:p>
  </w:footnote>
  <w:footnote w:id="9">
    <w:p w14:paraId="7ACD1830" w14:textId="77777777" w:rsidR="008C5E4C" w:rsidRPr="005D309E" w:rsidRDefault="008C5E4C" w:rsidP="00123E01">
      <w:pPr>
        <w:pStyle w:val="FootnoteText"/>
        <w:ind w:firstLine="567"/>
        <w:rPr>
          <w:spacing w:val="-2"/>
          <w:lang w:val="vi-VN"/>
        </w:rPr>
      </w:pPr>
      <w:r w:rsidRPr="005D309E">
        <w:rPr>
          <w:rStyle w:val="FootnoteReference"/>
          <w:spacing w:val="-2"/>
        </w:rPr>
        <w:footnoteRef/>
      </w:r>
      <w:r w:rsidRPr="005D309E">
        <w:rPr>
          <w:spacing w:val="-2"/>
        </w:rPr>
        <w:t xml:space="preserve"> </w:t>
      </w:r>
      <w:r w:rsidRPr="005D309E">
        <w:rPr>
          <w:spacing w:val="-2"/>
          <w:lang w:val="vi-VN"/>
        </w:rPr>
        <w:t>Theo Kế hoạch số 03-KH/BCĐ, ngày 26/11/2024 của Ban Chỉ đạo xóa nhà tạm, nhà dột nát</w:t>
      </w:r>
      <w:r w:rsidR="007310BA" w:rsidRPr="005D309E">
        <w:rPr>
          <w:spacing w:val="-2"/>
          <w:lang w:val="vi-VN"/>
        </w:rPr>
        <w:t xml:space="preserve"> trên địa bàn tỉnh</w:t>
      </w:r>
      <w:r w:rsidRPr="005D309E">
        <w:rPr>
          <w:spacing w:val="-2"/>
          <w:lang w:val="vi-VN"/>
        </w:rPr>
        <w:t>.</w:t>
      </w:r>
    </w:p>
  </w:footnote>
  <w:footnote w:id="10">
    <w:p w14:paraId="2925D184" w14:textId="77777777" w:rsidR="008C5E4C" w:rsidRPr="005D309E" w:rsidRDefault="008C5E4C" w:rsidP="00123E01">
      <w:pPr>
        <w:pStyle w:val="FootnoteText"/>
        <w:ind w:firstLine="567"/>
        <w:jc w:val="both"/>
        <w:rPr>
          <w:lang w:val="en-US"/>
        </w:rPr>
      </w:pPr>
      <w:r w:rsidRPr="005D309E">
        <w:rPr>
          <w:rStyle w:val="FootnoteReference"/>
        </w:rPr>
        <w:footnoteRef/>
      </w:r>
      <w:r w:rsidRPr="005D309E">
        <w:t xml:space="preserve"> </w:t>
      </w:r>
      <w:r w:rsidRPr="005D309E">
        <w:rPr>
          <w:lang w:val="en-US"/>
        </w:rPr>
        <w:t>Theo Quy định số 1500-QĐ/TU, ngày 10/7/2024 của Ban Thường vụ Tỉnh ủy.</w:t>
      </w:r>
    </w:p>
  </w:footnote>
  <w:footnote w:id="11">
    <w:p w14:paraId="2AE373F8" w14:textId="77777777" w:rsidR="008C5E4C" w:rsidRPr="005D309E" w:rsidRDefault="008C5E4C" w:rsidP="00123E01">
      <w:pPr>
        <w:pStyle w:val="FootnoteText"/>
        <w:ind w:firstLine="567"/>
        <w:jc w:val="both"/>
        <w:rPr>
          <w:lang w:val="en-US"/>
        </w:rPr>
      </w:pPr>
      <w:r w:rsidRPr="005D309E">
        <w:rPr>
          <w:rStyle w:val="FootnoteReference"/>
        </w:rPr>
        <w:footnoteRef/>
      </w:r>
      <w:r w:rsidRPr="005D309E">
        <w:t xml:space="preserve"> </w:t>
      </w:r>
      <w:r w:rsidRPr="005D309E">
        <w:rPr>
          <w:spacing w:val="-2"/>
          <w:lang w:val="vi-VN"/>
        </w:rPr>
        <w:t>Nghị quyết số 23-NQ/TU, ngày 25/4/2022 của Tỉnh ủy về nâng cao chất lượng, hiệu quả công tác phòng, chống tham nhũng, tiêu cực trên địa bàn tỉnh đến năm 2025, định hướng đến năm 2030</w:t>
      </w:r>
      <w:r w:rsidRPr="005D309E">
        <w:rPr>
          <w:spacing w:val="-2"/>
          <w:lang w:val="en-US"/>
        </w:rPr>
        <w:t>. C</w:t>
      </w:r>
      <w:r w:rsidRPr="005D309E">
        <w:rPr>
          <w:spacing w:val="-6"/>
          <w:lang w:val="vi-VN"/>
        </w:rPr>
        <w:t xml:space="preserve">ác Quy định về </w:t>
      </w:r>
      <w:r w:rsidRPr="005D309E">
        <w:rPr>
          <w:spacing w:val="-2"/>
          <w:lang w:val="vi-VN"/>
        </w:rPr>
        <w:t xml:space="preserve">kiểm soát quyền lực, phòng, chống tham nhũng, tiêu cực trong công tác cán bộ; </w:t>
      </w:r>
      <w:r w:rsidRPr="005D309E">
        <w:rPr>
          <w:bCs/>
          <w:shd w:val="clear" w:color="auto" w:fill="FFFFFF"/>
        </w:rPr>
        <w:t xml:space="preserve">trong hoạt động điều tra, truy tố, xét xử, thi hành </w:t>
      </w:r>
      <w:r w:rsidRPr="005D309E">
        <w:rPr>
          <w:bCs/>
          <w:shd w:val="clear" w:color="auto" w:fill="FFFFFF"/>
          <w:lang w:val="vi-VN"/>
        </w:rPr>
        <w:t>án;</w:t>
      </w:r>
      <w:r w:rsidRPr="005D309E">
        <w:rPr>
          <w:bCs/>
          <w:shd w:val="clear" w:color="auto" w:fill="FFFFFF"/>
        </w:rPr>
        <w:t xml:space="preserve"> trong công tác xây dựng pháp luật; </w:t>
      </w:r>
      <w:r w:rsidRPr="005D309E">
        <w:rPr>
          <w:shd w:val="clear" w:color="auto" w:fill="FFFFFF"/>
        </w:rPr>
        <w:t xml:space="preserve">bảo vệ cơ quan, tổ chức, người thi hành công vụ trong hoạt động điều tra, truy tố, xét xử, thi hành </w:t>
      </w:r>
      <w:r w:rsidRPr="005D309E">
        <w:rPr>
          <w:shd w:val="clear" w:color="auto" w:fill="FFFFFF"/>
          <w:lang w:val="vi-VN"/>
        </w:rPr>
        <w:t xml:space="preserve">án; </w:t>
      </w:r>
      <w:r w:rsidRPr="005D309E">
        <w:rPr>
          <w:bCs/>
          <w:shd w:val="clear" w:color="auto" w:fill="FFFFFF"/>
        </w:rPr>
        <w:t xml:space="preserve">trong </w:t>
      </w:r>
      <w:r w:rsidRPr="005D309E">
        <w:rPr>
          <w:bCs/>
          <w:spacing w:val="-6"/>
          <w:shd w:val="clear" w:color="auto" w:fill="FFFFFF"/>
        </w:rPr>
        <w:t>công tác kiểm tra, giám sát, thi hành kỷ luật đảng và trong hoạt động thanh tra, kiểm toán.</w:t>
      </w:r>
    </w:p>
  </w:footnote>
  <w:footnote w:id="12">
    <w:p w14:paraId="72E4C1B7" w14:textId="77777777" w:rsidR="00C21075" w:rsidRPr="005D309E" w:rsidRDefault="00C21075" w:rsidP="00123E01">
      <w:pPr>
        <w:widowControl w:val="0"/>
        <w:shd w:val="clear" w:color="auto" w:fill="FFFFFF"/>
        <w:ind w:firstLine="567"/>
        <w:jc w:val="both"/>
        <w:rPr>
          <w:rFonts w:ascii="Times New Roman" w:hAnsi="Times New Roman"/>
          <w:sz w:val="20"/>
          <w:szCs w:val="20"/>
          <w:lang w:val="vi-VN"/>
        </w:rPr>
      </w:pPr>
      <w:r w:rsidRPr="005D309E">
        <w:rPr>
          <w:rStyle w:val="FootnoteReference"/>
          <w:rFonts w:ascii="Times New Roman" w:hAnsi="Times New Roman"/>
          <w:sz w:val="20"/>
          <w:szCs w:val="20"/>
        </w:rPr>
        <w:footnoteRef/>
      </w:r>
      <w:r w:rsidRPr="005D309E">
        <w:rPr>
          <w:rFonts w:ascii="Times New Roman" w:hAnsi="Times New Roman"/>
          <w:sz w:val="20"/>
          <w:szCs w:val="20"/>
        </w:rPr>
        <w:t xml:space="preserve"> </w:t>
      </w:r>
      <w:r w:rsidRPr="005D309E">
        <w:rPr>
          <w:rFonts w:ascii="Times New Roman" w:hAnsi="Times New Roman"/>
          <w:sz w:val="20"/>
          <w:szCs w:val="20"/>
          <w:lang w:val="vi-VN"/>
        </w:rPr>
        <w:t>K</w:t>
      </w:r>
      <w:r w:rsidRPr="005D309E">
        <w:rPr>
          <w:rFonts w:ascii="Times New Roman" w:hAnsi="Times New Roman"/>
          <w:sz w:val="20"/>
          <w:szCs w:val="20"/>
        </w:rPr>
        <w:t xml:space="preserve">ết luận kiểm tra </w:t>
      </w:r>
      <w:r w:rsidRPr="005D309E">
        <w:rPr>
          <w:rFonts w:ascii="Times New Roman" w:hAnsi="Times New Roman"/>
          <w:sz w:val="20"/>
          <w:szCs w:val="20"/>
          <w:lang w:val="vi-VN"/>
        </w:rPr>
        <w:t>t</w:t>
      </w:r>
      <w:r w:rsidRPr="005D309E">
        <w:rPr>
          <w:rFonts w:ascii="Times New Roman" w:hAnsi="Times New Roman"/>
          <w:sz w:val="20"/>
          <w:szCs w:val="20"/>
          <w:shd w:val="clear" w:color="auto" w:fill="FFFFFF"/>
        </w:rPr>
        <w:t>heo Thông báo số 581-TB/</w:t>
      </w:r>
      <w:r w:rsidRPr="005D309E">
        <w:rPr>
          <w:rFonts w:ascii="Times New Roman" w:hAnsi="Times New Roman"/>
          <w:sz w:val="20"/>
          <w:szCs w:val="20"/>
          <w:shd w:val="clear" w:color="auto" w:fill="FFFFFF"/>
          <w:lang w:val="vi-VN"/>
        </w:rPr>
        <w:t>UBKTTW,</w:t>
      </w:r>
      <w:r w:rsidRPr="005D309E">
        <w:rPr>
          <w:rFonts w:ascii="Times New Roman" w:hAnsi="Times New Roman"/>
          <w:sz w:val="20"/>
          <w:szCs w:val="20"/>
          <w:shd w:val="clear" w:color="auto" w:fill="FFFFFF"/>
        </w:rPr>
        <w:t xml:space="preserve"> ngày 30/11/2023 của Ủy ban Kiểm tra Trung ương</w:t>
      </w:r>
      <w:r w:rsidRPr="005D309E">
        <w:rPr>
          <w:rFonts w:ascii="Times New Roman" w:hAnsi="Times New Roman"/>
          <w:sz w:val="20"/>
          <w:szCs w:val="20"/>
        </w:rPr>
        <w:t xml:space="preserve">; kết luận của Thanh tra </w:t>
      </w:r>
      <w:r w:rsidRPr="005D309E">
        <w:rPr>
          <w:rFonts w:ascii="Times New Roman" w:hAnsi="Times New Roman"/>
          <w:sz w:val="20"/>
          <w:szCs w:val="20"/>
          <w:lang w:val="vi-VN"/>
        </w:rPr>
        <w:t>C</w:t>
      </w:r>
      <w:r w:rsidRPr="005D309E">
        <w:rPr>
          <w:rFonts w:ascii="Times New Roman" w:hAnsi="Times New Roman"/>
          <w:sz w:val="20"/>
          <w:szCs w:val="20"/>
        </w:rPr>
        <w:t xml:space="preserve">hính </w:t>
      </w:r>
      <w:r w:rsidRPr="005D309E">
        <w:rPr>
          <w:rFonts w:ascii="Times New Roman" w:hAnsi="Times New Roman"/>
          <w:sz w:val="20"/>
          <w:szCs w:val="20"/>
          <w:lang w:val="vi-VN"/>
        </w:rPr>
        <w:t>phủ...</w:t>
      </w:r>
    </w:p>
  </w:footnote>
  <w:footnote w:id="13">
    <w:p w14:paraId="4CE87467" w14:textId="77777777" w:rsidR="008C5E4C" w:rsidRPr="00F85B75" w:rsidRDefault="008C5E4C" w:rsidP="005D309E">
      <w:pPr>
        <w:pStyle w:val="FootnoteText"/>
        <w:ind w:firstLine="567"/>
        <w:jc w:val="both"/>
        <w:rPr>
          <w:lang w:val="en-US"/>
        </w:rPr>
      </w:pPr>
      <w:r w:rsidRPr="00F85B75">
        <w:rPr>
          <w:rStyle w:val="FootnoteReference"/>
        </w:rPr>
        <w:footnoteRef/>
      </w:r>
      <w:r w:rsidRPr="00F85B75">
        <w:t xml:space="preserve"> </w:t>
      </w:r>
      <w:r w:rsidRPr="00F85B75">
        <w:rPr>
          <w:lang w:val="en-US"/>
        </w:rPr>
        <w:t>N</w:t>
      </w:r>
      <w:r w:rsidRPr="00F85B75">
        <w:t xml:space="preserve">hư công nghiệp hỗ trợ ngành sản xuất, lắp ráp ôtô, cơ khí chế tạo, máy móc </w:t>
      </w:r>
      <w:r w:rsidRPr="00F85B75">
        <w:rPr>
          <w:color w:val="0C0000"/>
        </w:rPr>
        <w:t>thiết bị phục vụ sản xuất các ngành công nghiệp dệt may, da giày, hóa chất, nông nghiệp công nghệ cao…</w:t>
      </w:r>
    </w:p>
  </w:footnote>
  <w:footnote w:id="14">
    <w:p w14:paraId="0CC6750E" w14:textId="77777777" w:rsidR="008C5E4C" w:rsidRPr="00F85B75" w:rsidRDefault="008C5E4C" w:rsidP="005D309E">
      <w:pPr>
        <w:pStyle w:val="FootnoteText"/>
        <w:ind w:firstLine="567"/>
        <w:jc w:val="both"/>
        <w:rPr>
          <w:lang w:val="en-US"/>
        </w:rPr>
      </w:pPr>
      <w:r w:rsidRPr="00F85B75">
        <w:rPr>
          <w:rStyle w:val="FootnoteReference"/>
        </w:rPr>
        <w:footnoteRef/>
      </w:r>
      <w:r w:rsidRPr="00F85B75">
        <w:t xml:space="preserve"> </w:t>
      </w:r>
      <w:r w:rsidRPr="00F85B75">
        <w:rPr>
          <w:color w:val="0C0000"/>
          <w:lang w:val="en-US"/>
        </w:rPr>
        <w:t>N</w:t>
      </w:r>
      <w:r w:rsidRPr="00F85B75">
        <w:rPr>
          <w:color w:val="0C0000"/>
        </w:rPr>
        <w:t>hư dịch vụ tài chính, ngân hàng; dịch vụ vận tải, bưu chính viễn thông</w:t>
      </w:r>
      <w:r w:rsidRPr="00F85B75">
        <w:rPr>
          <w:color w:val="0C0000"/>
          <w:lang w:val="en-US"/>
        </w:rPr>
        <w:t>, công nghệ thông tin.</w:t>
      </w:r>
    </w:p>
  </w:footnote>
  <w:footnote w:id="15">
    <w:p w14:paraId="34854133" w14:textId="77777777" w:rsidR="008C5E4C" w:rsidRPr="00726195" w:rsidRDefault="008C5E4C" w:rsidP="005D309E">
      <w:pPr>
        <w:pStyle w:val="FootnoteText"/>
        <w:widowControl w:val="0"/>
        <w:spacing w:before="40"/>
        <w:ind w:firstLine="567"/>
        <w:jc w:val="both"/>
        <w:rPr>
          <w:lang w:val="vi-VN"/>
        </w:rPr>
      </w:pPr>
      <w:r w:rsidRPr="00F85B75">
        <w:rPr>
          <w:rStyle w:val="FootnoteReference"/>
        </w:rPr>
        <w:footnoteRef/>
      </w:r>
      <w:r w:rsidRPr="00F85B75">
        <w:t xml:space="preserve"> </w:t>
      </w:r>
      <w:r w:rsidRPr="00F85B75">
        <w:t xml:space="preserve">Viễn thông, tài chính - ngân hàng, giáo dục </w:t>
      </w:r>
      <w:r w:rsidRPr="00F85B75">
        <w:rPr>
          <w:lang w:val="en-US"/>
        </w:rPr>
        <w:t xml:space="preserve">- </w:t>
      </w:r>
      <w:r w:rsidRPr="00F85B75">
        <w:t xml:space="preserve">đào tạo, phát triển nguồn nhân lực chất lượng cao, dịch vụ y tế, chăm sóc sức khỏe, dịch vụ văn hóa - thể thao, khoa học - công nghệ, </w:t>
      </w:r>
      <w:r>
        <w:rPr>
          <w:lang w:val="vi-VN"/>
        </w:rPr>
        <w:t>logistics.</w:t>
      </w:r>
    </w:p>
  </w:footnote>
  <w:footnote w:id="16">
    <w:p w14:paraId="77231452" w14:textId="77777777" w:rsidR="008C5E4C" w:rsidRPr="00F85B75" w:rsidRDefault="008C5E4C" w:rsidP="005D309E">
      <w:pPr>
        <w:pStyle w:val="FootnoteText"/>
        <w:ind w:firstLine="567"/>
        <w:jc w:val="both"/>
        <w:rPr>
          <w:lang w:val="en-US"/>
        </w:rPr>
      </w:pPr>
      <w:r w:rsidRPr="00F85B75">
        <w:rPr>
          <w:rStyle w:val="FootnoteReference"/>
        </w:rPr>
        <w:footnoteRef/>
      </w:r>
      <w:r w:rsidRPr="00F85B75">
        <w:t xml:space="preserve"> </w:t>
      </w:r>
      <w:r w:rsidRPr="00F85B75">
        <w:rPr>
          <w:lang w:val="en-US"/>
        </w:rPr>
        <w:t xml:space="preserve">Như </w:t>
      </w:r>
      <w:r w:rsidRPr="00F85B75">
        <w:rPr>
          <w:color w:val="0C0000"/>
        </w:rPr>
        <w:t>Nam Hội An, dự án Khu phức hợp du lịch nghỉ dưỡng Vinpearl Quảng Nam...</w:t>
      </w:r>
    </w:p>
  </w:footnote>
  <w:footnote w:id="17">
    <w:p w14:paraId="17CF82FB" w14:textId="77777777" w:rsidR="008C5E4C" w:rsidRPr="00F85B75" w:rsidRDefault="008C5E4C" w:rsidP="00A317B9">
      <w:pPr>
        <w:pStyle w:val="FootnoteText"/>
        <w:ind w:firstLine="567"/>
        <w:jc w:val="both"/>
        <w:rPr>
          <w:lang w:val="en-US"/>
        </w:rPr>
      </w:pPr>
      <w:r w:rsidRPr="00F85B75">
        <w:rPr>
          <w:rStyle w:val="FootnoteReference"/>
        </w:rPr>
        <w:footnoteRef/>
      </w:r>
      <w:r w:rsidRPr="00F85B75">
        <w:t xml:space="preserve"> </w:t>
      </w:r>
      <w:r w:rsidRPr="00F85B75">
        <w:rPr>
          <w:lang w:val="en-US"/>
        </w:rPr>
        <w:t>Theo Nghị quyết số 40-NQ/TU, ngày 18/11/2024 của Ban Thường vụ Tỉnh ủy.</w:t>
      </w:r>
    </w:p>
  </w:footnote>
  <w:footnote w:id="18">
    <w:p w14:paraId="0EE08DF6" w14:textId="77777777" w:rsidR="008C5E4C" w:rsidRPr="00241201" w:rsidRDefault="008C5E4C" w:rsidP="007346CF">
      <w:pPr>
        <w:ind w:firstLine="567"/>
        <w:jc w:val="both"/>
        <w:rPr>
          <w:rFonts w:ascii="Times New Roman" w:hAnsi="Times New Roman"/>
          <w:sz w:val="18"/>
          <w:szCs w:val="18"/>
        </w:rPr>
      </w:pPr>
      <w:r w:rsidRPr="00241201">
        <w:rPr>
          <w:rStyle w:val="FootnoteReference"/>
          <w:rFonts w:ascii="Times New Roman" w:hAnsi="Times New Roman"/>
          <w:sz w:val="18"/>
          <w:szCs w:val="18"/>
        </w:rPr>
        <w:footnoteRef/>
      </w:r>
      <w:r w:rsidRPr="00241201">
        <w:rPr>
          <w:rFonts w:ascii="Times New Roman" w:hAnsi="Times New Roman"/>
          <w:sz w:val="18"/>
          <w:szCs w:val="18"/>
        </w:rPr>
        <w:t xml:space="preserve"> Đề án Trung tâm công nghiệp dược liệu; </w:t>
      </w:r>
      <w:r w:rsidRPr="00241201">
        <w:rPr>
          <w:rFonts w:ascii="Times New Roman" w:hAnsi="Times New Roman"/>
          <w:sz w:val="18"/>
          <w:szCs w:val="18"/>
          <w:lang w:val="vi-VN"/>
        </w:rPr>
        <w:t>Đ</w:t>
      </w:r>
      <w:r w:rsidRPr="00241201">
        <w:rPr>
          <w:rFonts w:ascii="Times New Roman" w:hAnsi="Times New Roman"/>
          <w:sz w:val="18"/>
          <w:szCs w:val="18"/>
        </w:rPr>
        <w:t xml:space="preserve">ề </w:t>
      </w:r>
      <w:r w:rsidR="00BE3B89">
        <w:rPr>
          <w:rFonts w:ascii="Times New Roman" w:hAnsi="Times New Roman"/>
          <w:sz w:val="18"/>
          <w:szCs w:val="18"/>
        </w:rPr>
        <w:t>án chế biến sâu sản phẩm Silica</w:t>
      </w:r>
      <w:r w:rsidRPr="00241201">
        <w:rPr>
          <w:rFonts w:ascii="Times New Roman" w:hAnsi="Times New Roman"/>
          <w:sz w:val="18"/>
          <w:szCs w:val="18"/>
        </w:rPr>
        <w:t xml:space="preserve">; </w:t>
      </w:r>
      <w:r w:rsidRPr="00241201">
        <w:rPr>
          <w:rFonts w:ascii="Times New Roman" w:hAnsi="Times New Roman"/>
          <w:sz w:val="18"/>
          <w:szCs w:val="18"/>
          <w:lang w:val="vi-VN"/>
        </w:rPr>
        <w:t>Đ</w:t>
      </w:r>
      <w:r w:rsidRPr="00241201">
        <w:rPr>
          <w:rFonts w:ascii="Times New Roman" w:hAnsi="Times New Roman"/>
          <w:sz w:val="18"/>
          <w:szCs w:val="18"/>
        </w:rPr>
        <w:t xml:space="preserve">ề án cơ chế khuyến khích liên kết công nghiệp hỗ trợ; </w:t>
      </w:r>
      <w:r w:rsidRPr="00241201">
        <w:rPr>
          <w:rFonts w:ascii="Times New Roman" w:hAnsi="Times New Roman"/>
          <w:sz w:val="18"/>
          <w:szCs w:val="18"/>
          <w:lang w:val="vi-VN"/>
        </w:rPr>
        <w:t>Đ</w:t>
      </w:r>
      <w:r w:rsidRPr="00241201">
        <w:rPr>
          <w:rFonts w:ascii="Times New Roman" w:hAnsi="Times New Roman"/>
          <w:sz w:val="18"/>
          <w:szCs w:val="18"/>
        </w:rPr>
        <w:t xml:space="preserve">ề án xây dựng Khu đại học phía Nam </w:t>
      </w:r>
      <w:r w:rsidRPr="00241201">
        <w:rPr>
          <w:rFonts w:ascii="Times New Roman" w:hAnsi="Times New Roman"/>
          <w:sz w:val="18"/>
          <w:szCs w:val="18"/>
          <w:lang w:val="vi-VN"/>
        </w:rPr>
        <w:t>Quảng Nam.</w:t>
      </w:r>
      <w:r w:rsidRPr="00241201">
        <w:rPr>
          <w:rFonts w:ascii="Times New Roman" w:hAnsi="Times New Roman"/>
          <w:sz w:val="18"/>
          <w:szCs w:val="18"/>
        </w:rPr>
        <w:t>..</w:t>
      </w:r>
    </w:p>
    <w:p w14:paraId="57B2C160" w14:textId="77777777" w:rsidR="008C5E4C" w:rsidRPr="00241201" w:rsidRDefault="008C5E4C">
      <w:pPr>
        <w:pStyle w:val="FootnoteText"/>
        <w:rPr>
          <w:lang w:val="vi-VN"/>
        </w:rPr>
      </w:pPr>
    </w:p>
  </w:footnote>
  <w:footnote w:id="19">
    <w:p w14:paraId="7FB163C0" w14:textId="77777777" w:rsidR="008C5E4C" w:rsidRPr="00F85B75" w:rsidRDefault="008C5E4C" w:rsidP="007346CF">
      <w:pPr>
        <w:ind w:firstLine="567"/>
        <w:jc w:val="both"/>
        <w:rPr>
          <w:rFonts w:ascii="Times New Roman" w:hAnsi="Times New Roman"/>
          <w:sz w:val="20"/>
          <w:szCs w:val="20"/>
          <w:lang w:val="vi-VN"/>
        </w:rPr>
      </w:pPr>
      <w:r w:rsidRPr="00F85B75">
        <w:rPr>
          <w:rStyle w:val="FootnoteReference"/>
          <w:rFonts w:ascii="Times New Roman" w:hAnsi="Times New Roman"/>
          <w:sz w:val="20"/>
          <w:szCs w:val="20"/>
        </w:rPr>
        <w:footnoteRef/>
      </w:r>
      <w:r w:rsidRPr="00F85B75">
        <w:rPr>
          <w:rFonts w:ascii="Times New Roman" w:hAnsi="Times New Roman"/>
          <w:sz w:val="20"/>
          <w:szCs w:val="20"/>
        </w:rPr>
        <w:t xml:space="preserve"> </w:t>
      </w:r>
      <w:r w:rsidRPr="00F85B75">
        <w:rPr>
          <w:rFonts w:ascii="Times New Roman" w:hAnsi="Times New Roman"/>
          <w:sz w:val="20"/>
          <w:szCs w:val="20"/>
          <w:lang w:val="vi-VN"/>
        </w:rPr>
        <w:t>N</w:t>
      </w:r>
      <w:r w:rsidRPr="00F85B75">
        <w:rPr>
          <w:rFonts w:ascii="Times New Roman" w:hAnsi="Times New Roman"/>
          <w:sz w:val="20"/>
          <w:szCs w:val="20"/>
          <w:lang w:val="fr-FR"/>
        </w:rPr>
        <w:t xml:space="preserve">hư: Quốc lộ 14D, Quốc lộ 14E và tuyến đường về Cảng Chu </w:t>
      </w:r>
      <w:r w:rsidRPr="00F85B75">
        <w:rPr>
          <w:rFonts w:ascii="Times New Roman" w:hAnsi="Times New Roman"/>
          <w:sz w:val="20"/>
          <w:szCs w:val="20"/>
          <w:lang w:val="vi-VN"/>
        </w:rPr>
        <w:t>Lai.</w:t>
      </w:r>
    </w:p>
  </w:footnote>
  <w:footnote w:id="20">
    <w:p w14:paraId="534CC1D2" w14:textId="77777777" w:rsidR="008C5E4C" w:rsidRPr="00F85B75" w:rsidRDefault="008C5E4C" w:rsidP="0059061F">
      <w:pPr>
        <w:pStyle w:val="FootnoteText"/>
        <w:ind w:firstLine="567"/>
        <w:jc w:val="both"/>
        <w:rPr>
          <w:lang w:val="vi-VN"/>
        </w:rPr>
      </w:pPr>
      <w:r w:rsidRPr="00F85B75">
        <w:rPr>
          <w:rStyle w:val="FootnoteReference"/>
        </w:rPr>
        <w:footnoteRef/>
      </w:r>
      <w:r w:rsidRPr="00F85B75">
        <w:t xml:space="preserve"> </w:t>
      </w:r>
      <w:r w:rsidRPr="00F85B75">
        <w:rPr>
          <w:highlight w:val="white"/>
          <w:lang w:val="vi-VN"/>
        </w:rPr>
        <w:t>N</w:t>
      </w:r>
      <w:r w:rsidRPr="00F85B75">
        <w:rPr>
          <w:highlight w:val="white"/>
          <w:lang w:val="fr-FR"/>
        </w:rPr>
        <w:t>hư: Khu đô thị Bình Minh, Khu đô thị Bình Hải - Bình Sa, Khu đô thị quy mô lớn vùng Đông và đô thị Tam Hòa,</w:t>
      </w:r>
      <w:r w:rsidRPr="00F85B75">
        <w:rPr>
          <w:highlight w:val="white"/>
        </w:rPr>
        <w:t xml:space="preserve"> </w:t>
      </w:r>
      <w:r w:rsidRPr="00F85B75">
        <w:rPr>
          <w:highlight w:val="white"/>
          <w:lang w:val="fr-FR"/>
        </w:rPr>
        <w:t>Tam Tiến.</w:t>
      </w:r>
    </w:p>
  </w:footnote>
  <w:footnote w:id="21">
    <w:p w14:paraId="42B485E8" w14:textId="77777777" w:rsidR="008C5E4C" w:rsidRPr="00F85B75" w:rsidRDefault="008C5E4C" w:rsidP="0059061F">
      <w:pPr>
        <w:pStyle w:val="FootnoteText"/>
        <w:ind w:firstLine="567"/>
        <w:jc w:val="both"/>
        <w:rPr>
          <w:lang w:val="en-US"/>
        </w:rPr>
      </w:pPr>
      <w:r w:rsidRPr="00F85B75">
        <w:rPr>
          <w:rStyle w:val="FootnoteReference"/>
        </w:rPr>
        <w:footnoteRef/>
      </w:r>
      <w:r w:rsidRPr="00F85B75">
        <w:t xml:space="preserve"> </w:t>
      </w:r>
      <w:r w:rsidRPr="00F85B75">
        <w:rPr>
          <w:lang w:val="en-US"/>
        </w:rPr>
        <w:t>Theo Kết luận số 583-KL/TU, ngày 15/4/2024 của Ban Thường vụ Tỉnh ủy.</w:t>
      </w:r>
    </w:p>
  </w:footnote>
  <w:footnote w:id="22">
    <w:p w14:paraId="2281EF59" w14:textId="77777777" w:rsidR="008C5E4C" w:rsidRPr="00F85B75" w:rsidRDefault="008C5E4C" w:rsidP="0059061F">
      <w:pPr>
        <w:widowControl w:val="0"/>
        <w:shd w:val="clear" w:color="auto" w:fill="FFFFFF"/>
        <w:ind w:firstLine="567"/>
        <w:jc w:val="both"/>
        <w:rPr>
          <w:rFonts w:ascii="Times New Roman" w:hAnsi="Times New Roman"/>
          <w:sz w:val="20"/>
          <w:szCs w:val="20"/>
          <w:shd w:val="clear" w:color="auto" w:fill="FFFFFF"/>
          <w:lang w:eastAsia="x-none"/>
        </w:rPr>
      </w:pPr>
      <w:r w:rsidRPr="002F4482">
        <w:rPr>
          <w:rStyle w:val="FootnoteReference"/>
          <w:rFonts w:ascii="Times New Roman" w:hAnsi="Times New Roman"/>
          <w:spacing w:val="-6"/>
          <w:sz w:val="20"/>
          <w:szCs w:val="20"/>
        </w:rPr>
        <w:footnoteRef/>
      </w:r>
      <w:r w:rsidRPr="002F4482">
        <w:rPr>
          <w:rFonts w:ascii="Times New Roman" w:hAnsi="Times New Roman"/>
          <w:spacing w:val="-6"/>
          <w:sz w:val="20"/>
          <w:szCs w:val="20"/>
        </w:rPr>
        <w:t xml:space="preserve"> Theo </w:t>
      </w:r>
      <w:r w:rsidRPr="002F4482">
        <w:rPr>
          <w:rFonts w:ascii="Times New Roman" w:hAnsi="Times New Roman"/>
          <w:spacing w:val="-6"/>
          <w:sz w:val="20"/>
          <w:szCs w:val="20"/>
          <w:shd w:val="clear" w:color="auto" w:fill="FFFFFF"/>
        </w:rPr>
        <w:t>Chương trình hành động số 52-CTr/TU, ngày 18/3/2024</w:t>
      </w:r>
      <w:r w:rsidRPr="002F4482">
        <w:rPr>
          <w:rFonts w:ascii="Times New Roman" w:hAnsi="Times New Roman"/>
          <w:spacing w:val="-6"/>
          <w:sz w:val="20"/>
          <w:szCs w:val="20"/>
        </w:rPr>
        <w:t xml:space="preserve"> của Tỉnh ủy về thực hiện </w:t>
      </w:r>
      <w:r w:rsidRPr="002F4482">
        <w:rPr>
          <w:rFonts w:ascii="Times New Roman" w:hAnsi="Times New Roman"/>
          <w:spacing w:val="-6"/>
          <w:sz w:val="20"/>
          <w:szCs w:val="20"/>
          <w:shd w:val="clear" w:color="auto" w:fill="FFFFFF"/>
        </w:rPr>
        <w:t>Nghị quyết số 45-NQ/TW</w:t>
      </w:r>
      <w:r w:rsidRPr="00F85B75">
        <w:rPr>
          <w:rFonts w:ascii="Times New Roman" w:hAnsi="Times New Roman"/>
          <w:sz w:val="20"/>
          <w:szCs w:val="20"/>
          <w:shd w:val="clear" w:color="auto" w:fill="FFFFFF"/>
        </w:rPr>
        <w:t>, ngày 24/11/2023 của Ban Chấp hành Trung ương Đảng</w:t>
      </w:r>
      <w:r w:rsidRPr="00F85B75">
        <w:rPr>
          <w:rFonts w:ascii="Times New Roman" w:hAnsi="Times New Roman"/>
          <w:sz w:val="20"/>
          <w:szCs w:val="20"/>
          <w:shd w:val="clear" w:color="auto" w:fill="FFFFFF"/>
          <w:lang w:eastAsia="x-none"/>
        </w:rPr>
        <w:t xml:space="preserve">. </w:t>
      </w:r>
    </w:p>
  </w:footnote>
  <w:footnote w:id="23">
    <w:p w14:paraId="6DC7E98B" w14:textId="77777777" w:rsidR="008C5E4C" w:rsidRPr="00F85B75" w:rsidRDefault="008C5E4C" w:rsidP="00BD4EDA">
      <w:pPr>
        <w:pStyle w:val="FootnoteText"/>
        <w:ind w:firstLine="567"/>
        <w:jc w:val="both"/>
        <w:rPr>
          <w:lang w:val="en-US"/>
        </w:rPr>
      </w:pPr>
      <w:r w:rsidRPr="00F85B75">
        <w:rPr>
          <w:rStyle w:val="FootnoteReference"/>
        </w:rPr>
        <w:footnoteRef/>
      </w:r>
      <w:r w:rsidRPr="00F85B75">
        <w:t xml:space="preserve"> </w:t>
      </w:r>
      <w:r w:rsidRPr="00F85B75">
        <w:rPr>
          <w:lang w:val="en-US"/>
        </w:rPr>
        <w:t>Theo Kết luận số 617-KL/TU, ngày 16/7/2024 của Ban Thường vụ Tỉnh ủy.</w:t>
      </w:r>
    </w:p>
  </w:footnote>
  <w:footnote w:id="24">
    <w:p w14:paraId="29576CE3" w14:textId="77777777" w:rsidR="008C5E4C" w:rsidRPr="00F85B75" w:rsidRDefault="008C5E4C" w:rsidP="00BD4EDA">
      <w:pPr>
        <w:pStyle w:val="FootnoteText"/>
        <w:ind w:firstLine="567"/>
        <w:jc w:val="both"/>
        <w:rPr>
          <w:lang w:val="en-US"/>
        </w:rPr>
      </w:pPr>
      <w:r w:rsidRPr="00F85B75">
        <w:rPr>
          <w:rStyle w:val="FootnoteReference"/>
        </w:rPr>
        <w:footnoteRef/>
      </w:r>
      <w:r w:rsidRPr="00F85B75">
        <w:t xml:space="preserve"> </w:t>
      </w:r>
      <w:r w:rsidRPr="00F85B75">
        <w:rPr>
          <w:lang w:val="en-US"/>
        </w:rPr>
        <w:t>Theo Kết luận số 584-KL/TU, ngày 16/4/2024 của Ban Thường vụ Tỉnh ủy về tiếp tục thực hiện Nghị quyết số 06-NQ/TU, ngày 04/5/2021 của Tỉnh ủy.</w:t>
      </w:r>
    </w:p>
  </w:footnote>
  <w:footnote w:id="25">
    <w:p w14:paraId="19F90FD1" w14:textId="77777777" w:rsidR="008C5E4C" w:rsidRPr="002150A0" w:rsidRDefault="008C5E4C" w:rsidP="00BD4EDA">
      <w:pPr>
        <w:pStyle w:val="FootnoteText"/>
        <w:ind w:firstLine="567"/>
        <w:jc w:val="both"/>
        <w:rPr>
          <w:lang w:val="vi-VN"/>
        </w:rPr>
      </w:pPr>
      <w:r w:rsidRPr="002150A0">
        <w:rPr>
          <w:rStyle w:val="FootnoteReference"/>
        </w:rPr>
        <w:footnoteRef/>
      </w:r>
      <w:r w:rsidRPr="002150A0">
        <w:t xml:space="preserve"> </w:t>
      </w:r>
      <w:r w:rsidRPr="002150A0">
        <w:rPr>
          <w:lang w:val="vi-VN"/>
        </w:rPr>
        <w:t xml:space="preserve">Theo </w:t>
      </w:r>
      <w:r w:rsidRPr="002150A0">
        <w:rPr>
          <w:shd w:val="clear" w:color="auto" w:fill="FFFFFF"/>
        </w:rPr>
        <w:t>Chương trình số 55-CTr/TU, ngày 16/4/2024 của Tỉnh ủy thực hiện Nghị quyết số 42-NQ/TW, ngày 24/11/2023 của Ban Chấp hành Trung ương Đảng</w:t>
      </w:r>
      <w:r w:rsidRPr="002150A0">
        <w:rPr>
          <w:shd w:val="clear" w:color="auto" w:fill="FFFFFF"/>
          <w:lang w:val="vi-VN"/>
        </w:rPr>
        <w:t>.</w:t>
      </w:r>
    </w:p>
  </w:footnote>
  <w:footnote w:id="26">
    <w:p w14:paraId="02E0861E" w14:textId="77777777" w:rsidR="008C5E4C" w:rsidRPr="002150A0" w:rsidRDefault="008C5E4C" w:rsidP="00BD4EDA">
      <w:pPr>
        <w:pStyle w:val="FootnoteText"/>
        <w:ind w:firstLine="567"/>
        <w:jc w:val="both"/>
        <w:rPr>
          <w:lang w:val="en-US"/>
        </w:rPr>
      </w:pPr>
      <w:r w:rsidRPr="002150A0">
        <w:rPr>
          <w:rStyle w:val="FootnoteReference"/>
        </w:rPr>
        <w:footnoteRef/>
      </w:r>
      <w:r w:rsidRPr="002150A0">
        <w:t xml:space="preserve"> </w:t>
      </w:r>
      <w:r w:rsidRPr="002150A0">
        <w:rPr>
          <w:lang w:val="en-US"/>
        </w:rPr>
        <w:t>Theo kế hoạch số 486-KH/TU, ngày 14/11/2024 của Ban Thường vụ Tỉnh ủy về thực hiện Kết luận số 91-KL/TW, ngày 12/8/2024 của Bộ Chính trị.</w:t>
      </w:r>
    </w:p>
  </w:footnote>
  <w:footnote w:id="27">
    <w:p w14:paraId="7A85E16C" w14:textId="77777777" w:rsidR="008C5E4C" w:rsidRPr="002150A0" w:rsidRDefault="008C5E4C" w:rsidP="00BD4EDA">
      <w:pPr>
        <w:pStyle w:val="FootnoteText"/>
        <w:ind w:firstLine="567"/>
        <w:jc w:val="both"/>
        <w:rPr>
          <w:lang w:val="en-US"/>
        </w:rPr>
      </w:pPr>
      <w:r w:rsidRPr="002150A0">
        <w:rPr>
          <w:rStyle w:val="FootnoteReference"/>
        </w:rPr>
        <w:footnoteRef/>
      </w:r>
      <w:r w:rsidRPr="002150A0">
        <w:t xml:space="preserve"> </w:t>
      </w:r>
      <w:r w:rsidRPr="002150A0">
        <w:rPr>
          <w:lang w:val="en-US"/>
        </w:rPr>
        <w:t>Như trường học số, trường học thông minh.</w:t>
      </w:r>
    </w:p>
  </w:footnote>
  <w:footnote w:id="28">
    <w:p w14:paraId="7D25D2BC" w14:textId="77777777" w:rsidR="008C5E4C" w:rsidRPr="002150A0" w:rsidRDefault="008C5E4C" w:rsidP="00BD4EDA">
      <w:pPr>
        <w:pStyle w:val="FootnoteText"/>
        <w:ind w:firstLine="567"/>
        <w:rPr>
          <w:lang w:val="en-US"/>
        </w:rPr>
      </w:pPr>
      <w:r w:rsidRPr="002150A0">
        <w:rPr>
          <w:rStyle w:val="FootnoteReference"/>
        </w:rPr>
        <w:footnoteRef/>
      </w:r>
      <w:r w:rsidRPr="002150A0">
        <w:t xml:space="preserve"> </w:t>
      </w:r>
      <w:r w:rsidRPr="002150A0">
        <w:rPr>
          <w:lang w:val="en-US"/>
        </w:rPr>
        <w:t>Theo Thông báo số 865-TB/TU, ngày 06/9/2024 của Ban Thường vụ Tỉnh ủy.</w:t>
      </w:r>
    </w:p>
  </w:footnote>
  <w:footnote w:id="29">
    <w:p w14:paraId="2F1279CC" w14:textId="77777777" w:rsidR="008C5E4C" w:rsidRPr="002150A0" w:rsidRDefault="008C5E4C" w:rsidP="00BD4EDA">
      <w:pPr>
        <w:ind w:firstLine="567"/>
        <w:jc w:val="both"/>
        <w:rPr>
          <w:rFonts w:ascii="Times New Roman" w:hAnsi="Times New Roman"/>
          <w:sz w:val="20"/>
          <w:szCs w:val="20"/>
          <w:lang w:val="vi-VN"/>
        </w:rPr>
      </w:pPr>
      <w:r w:rsidRPr="002150A0">
        <w:rPr>
          <w:rStyle w:val="FootnoteReference"/>
          <w:rFonts w:ascii="Times New Roman" w:hAnsi="Times New Roman"/>
          <w:sz w:val="20"/>
          <w:szCs w:val="20"/>
        </w:rPr>
        <w:footnoteRef/>
      </w:r>
      <w:r w:rsidRPr="002150A0">
        <w:rPr>
          <w:rFonts w:ascii="Times New Roman" w:hAnsi="Times New Roman"/>
          <w:sz w:val="20"/>
          <w:szCs w:val="20"/>
        </w:rPr>
        <w:t xml:space="preserve"> </w:t>
      </w:r>
      <w:r w:rsidRPr="002150A0">
        <w:rPr>
          <w:rFonts w:ascii="Times New Roman" w:hAnsi="Times New Roman"/>
          <w:sz w:val="20"/>
          <w:szCs w:val="20"/>
          <w:lang w:val="vi-VN"/>
        </w:rPr>
        <w:t>N</w:t>
      </w:r>
      <w:r w:rsidRPr="002150A0">
        <w:rPr>
          <w:rFonts w:ascii="Times New Roman" w:hAnsi="Times New Roman"/>
          <w:sz w:val="20"/>
          <w:szCs w:val="20"/>
        </w:rPr>
        <w:t>hất là khai thác cát, vàng  (địa bàn các huyện Đại Lộc, Phước Sơn, Phú Ninh…)</w:t>
      </w:r>
      <w:r w:rsidRPr="002150A0">
        <w:rPr>
          <w:rFonts w:ascii="Times New Roman" w:hAnsi="Times New Roman"/>
          <w:sz w:val="20"/>
          <w:szCs w:val="20"/>
          <w:lang w:val="vi-VN"/>
        </w:rPr>
        <w:t>.</w:t>
      </w:r>
    </w:p>
    <w:p w14:paraId="72D7588E" w14:textId="77777777" w:rsidR="008C5E4C" w:rsidRPr="002150A0" w:rsidRDefault="008C5E4C" w:rsidP="00BD4EDA">
      <w:pPr>
        <w:pStyle w:val="FootnoteText"/>
        <w:ind w:firstLine="567"/>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875698"/>
      <w:docPartObj>
        <w:docPartGallery w:val="Page Numbers (Top of Page)"/>
        <w:docPartUnique/>
      </w:docPartObj>
    </w:sdtPr>
    <w:sdtEndPr>
      <w:rPr>
        <w:noProof/>
      </w:rPr>
    </w:sdtEndPr>
    <w:sdtContent>
      <w:p w14:paraId="08F02479" w14:textId="77777777" w:rsidR="008C5E4C" w:rsidRDefault="008C5E4C">
        <w:pPr>
          <w:pStyle w:val="Header"/>
          <w:jc w:val="center"/>
        </w:pPr>
        <w:r>
          <w:fldChar w:fldCharType="begin"/>
        </w:r>
        <w:r>
          <w:instrText xml:space="preserve"> PAGE   \* MERGEFORMAT </w:instrText>
        </w:r>
        <w:r>
          <w:fldChar w:fldCharType="separate"/>
        </w:r>
        <w:r w:rsidR="004C75A7">
          <w:rPr>
            <w:noProof/>
          </w:rPr>
          <w:t>14</w:t>
        </w:r>
        <w:r>
          <w:rPr>
            <w:noProof/>
          </w:rPr>
          <w:fldChar w:fldCharType="end"/>
        </w:r>
      </w:p>
    </w:sdtContent>
  </w:sdt>
  <w:p w14:paraId="7FB3DC64" w14:textId="77777777" w:rsidR="008C5E4C" w:rsidRDefault="008C5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CB"/>
    <w:rsid w:val="00021468"/>
    <w:rsid w:val="000229C5"/>
    <w:rsid w:val="00025871"/>
    <w:rsid w:val="000302B0"/>
    <w:rsid w:val="0003434F"/>
    <w:rsid w:val="0004087B"/>
    <w:rsid w:val="00045194"/>
    <w:rsid w:val="0005128A"/>
    <w:rsid w:val="000535F3"/>
    <w:rsid w:val="0006387D"/>
    <w:rsid w:val="00063D9A"/>
    <w:rsid w:val="00065165"/>
    <w:rsid w:val="00083063"/>
    <w:rsid w:val="00095384"/>
    <w:rsid w:val="000977A9"/>
    <w:rsid w:val="00097BF1"/>
    <w:rsid w:val="000B19DE"/>
    <w:rsid w:val="000B29DE"/>
    <w:rsid w:val="000B4AF9"/>
    <w:rsid w:val="000B5F8D"/>
    <w:rsid w:val="000C0F3E"/>
    <w:rsid w:val="000C27F3"/>
    <w:rsid w:val="000C6B43"/>
    <w:rsid w:val="000D2B91"/>
    <w:rsid w:val="000D45F9"/>
    <w:rsid w:val="000D79BD"/>
    <w:rsid w:val="000E3D7F"/>
    <w:rsid w:val="000E6D85"/>
    <w:rsid w:val="000E7AA6"/>
    <w:rsid w:val="000F48F2"/>
    <w:rsid w:val="00106E2D"/>
    <w:rsid w:val="0011589C"/>
    <w:rsid w:val="0011614A"/>
    <w:rsid w:val="00117D6C"/>
    <w:rsid w:val="00122292"/>
    <w:rsid w:val="0012279D"/>
    <w:rsid w:val="00122CB4"/>
    <w:rsid w:val="00123E01"/>
    <w:rsid w:val="00134F8A"/>
    <w:rsid w:val="00144782"/>
    <w:rsid w:val="0015225B"/>
    <w:rsid w:val="00156BB5"/>
    <w:rsid w:val="00163C4D"/>
    <w:rsid w:val="001714A1"/>
    <w:rsid w:val="001931B0"/>
    <w:rsid w:val="00197D24"/>
    <w:rsid w:val="001A0C3E"/>
    <w:rsid w:val="001B3CA9"/>
    <w:rsid w:val="001B7518"/>
    <w:rsid w:val="001C48FA"/>
    <w:rsid w:val="001C4E9A"/>
    <w:rsid w:val="001D59CA"/>
    <w:rsid w:val="001E5A49"/>
    <w:rsid w:val="001F2A6E"/>
    <w:rsid w:val="001F2D1A"/>
    <w:rsid w:val="001F3ADE"/>
    <w:rsid w:val="0020032C"/>
    <w:rsid w:val="002019C8"/>
    <w:rsid w:val="002114E3"/>
    <w:rsid w:val="00212C4F"/>
    <w:rsid w:val="00213380"/>
    <w:rsid w:val="002150A0"/>
    <w:rsid w:val="002157BC"/>
    <w:rsid w:val="00222573"/>
    <w:rsid w:val="002320B7"/>
    <w:rsid w:val="00233ED4"/>
    <w:rsid w:val="00241201"/>
    <w:rsid w:val="00250F7A"/>
    <w:rsid w:val="00252B08"/>
    <w:rsid w:val="00260C74"/>
    <w:rsid w:val="00262A73"/>
    <w:rsid w:val="00273DEC"/>
    <w:rsid w:val="00280810"/>
    <w:rsid w:val="00280E29"/>
    <w:rsid w:val="00296ACB"/>
    <w:rsid w:val="002A2E1F"/>
    <w:rsid w:val="002B711C"/>
    <w:rsid w:val="002B780F"/>
    <w:rsid w:val="002C7598"/>
    <w:rsid w:val="002D7448"/>
    <w:rsid w:val="002E1128"/>
    <w:rsid w:val="002E1C3F"/>
    <w:rsid w:val="002F040A"/>
    <w:rsid w:val="002F0441"/>
    <w:rsid w:val="002F1629"/>
    <w:rsid w:val="002F26C1"/>
    <w:rsid w:val="002F4482"/>
    <w:rsid w:val="002F7365"/>
    <w:rsid w:val="003101FF"/>
    <w:rsid w:val="003119AB"/>
    <w:rsid w:val="00312B6D"/>
    <w:rsid w:val="00314C9B"/>
    <w:rsid w:val="00322D56"/>
    <w:rsid w:val="0033504F"/>
    <w:rsid w:val="00335DC1"/>
    <w:rsid w:val="00337313"/>
    <w:rsid w:val="0034042E"/>
    <w:rsid w:val="00341D10"/>
    <w:rsid w:val="00351B28"/>
    <w:rsid w:val="003522AC"/>
    <w:rsid w:val="003632B5"/>
    <w:rsid w:val="00364BAC"/>
    <w:rsid w:val="00364E97"/>
    <w:rsid w:val="00367F3A"/>
    <w:rsid w:val="00372F97"/>
    <w:rsid w:val="003809F2"/>
    <w:rsid w:val="003865F9"/>
    <w:rsid w:val="003A2631"/>
    <w:rsid w:val="003A4944"/>
    <w:rsid w:val="003A7141"/>
    <w:rsid w:val="003B2AF0"/>
    <w:rsid w:val="003B3814"/>
    <w:rsid w:val="003C4625"/>
    <w:rsid w:val="003D0E0F"/>
    <w:rsid w:val="003D6960"/>
    <w:rsid w:val="003E1477"/>
    <w:rsid w:val="003F164D"/>
    <w:rsid w:val="00401121"/>
    <w:rsid w:val="0040369D"/>
    <w:rsid w:val="00412693"/>
    <w:rsid w:val="0041647B"/>
    <w:rsid w:val="00423F97"/>
    <w:rsid w:val="00431847"/>
    <w:rsid w:val="0043256A"/>
    <w:rsid w:val="004371C9"/>
    <w:rsid w:val="004415E8"/>
    <w:rsid w:val="0044539C"/>
    <w:rsid w:val="004468D0"/>
    <w:rsid w:val="0045717D"/>
    <w:rsid w:val="0046495E"/>
    <w:rsid w:val="0047333E"/>
    <w:rsid w:val="004818C9"/>
    <w:rsid w:val="004951C1"/>
    <w:rsid w:val="004A2221"/>
    <w:rsid w:val="004A4D86"/>
    <w:rsid w:val="004A5F37"/>
    <w:rsid w:val="004C75A7"/>
    <w:rsid w:val="004D3F74"/>
    <w:rsid w:val="004D6726"/>
    <w:rsid w:val="004D6CE9"/>
    <w:rsid w:val="004E212A"/>
    <w:rsid w:val="0050429C"/>
    <w:rsid w:val="00507D49"/>
    <w:rsid w:val="00510727"/>
    <w:rsid w:val="005107C1"/>
    <w:rsid w:val="0051288D"/>
    <w:rsid w:val="00523B76"/>
    <w:rsid w:val="00533155"/>
    <w:rsid w:val="0054522A"/>
    <w:rsid w:val="00547FEC"/>
    <w:rsid w:val="00554A16"/>
    <w:rsid w:val="00562A2A"/>
    <w:rsid w:val="00565A82"/>
    <w:rsid w:val="0057129D"/>
    <w:rsid w:val="005777E4"/>
    <w:rsid w:val="00577E02"/>
    <w:rsid w:val="00581003"/>
    <w:rsid w:val="00590556"/>
    <w:rsid w:val="0059061F"/>
    <w:rsid w:val="00590CF4"/>
    <w:rsid w:val="00590E15"/>
    <w:rsid w:val="005925E8"/>
    <w:rsid w:val="00593356"/>
    <w:rsid w:val="00593850"/>
    <w:rsid w:val="00597CB8"/>
    <w:rsid w:val="00597E69"/>
    <w:rsid w:val="005B4B7D"/>
    <w:rsid w:val="005B5B22"/>
    <w:rsid w:val="005C56A9"/>
    <w:rsid w:val="005D309E"/>
    <w:rsid w:val="005D72D5"/>
    <w:rsid w:val="005E2B95"/>
    <w:rsid w:val="005F00BD"/>
    <w:rsid w:val="005F163E"/>
    <w:rsid w:val="006022DD"/>
    <w:rsid w:val="00602B67"/>
    <w:rsid w:val="00607B2F"/>
    <w:rsid w:val="00611053"/>
    <w:rsid w:val="006226E5"/>
    <w:rsid w:val="006309B7"/>
    <w:rsid w:val="00635FF0"/>
    <w:rsid w:val="0064106B"/>
    <w:rsid w:val="006541C1"/>
    <w:rsid w:val="0065540A"/>
    <w:rsid w:val="00655833"/>
    <w:rsid w:val="00656874"/>
    <w:rsid w:val="0065763D"/>
    <w:rsid w:val="00657A35"/>
    <w:rsid w:val="006600F7"/>
    <w:rsid w:val="00660583"/>
    <w:rsid w:val="00685799"/>
    <w:rsid w:val="006907EB"/>
    <w:rsid w:val="0069307A"/>
    <w:rsid w:val="006958BF"/>
    <w:rsid w:val="006978AF"/>
    <w:rsid w:val="00697A33"/>
    <w:rsid w:val="006A0D5B"/>
    <w:rsid w:val="006A5009"/>
    <w:rsid w:val="006A57F3"/>
    <w:rsid w:val="006B047D"/>
    <w:rsid w:val="006B1ECC"/>
    <w:rsid w:val="006C2AF4"/>
    <w:rsid w:val="006D018A"/>
    <w:rsid w:val="006D0E87"/>
    <w:rsid w:val="006F0A83"/>
    <w:rsid w:val="006F3296"/>
    <w:rsid w:val="006F6CBE"/>
    <w:rsid w:val="00704DED"/>
    <w:rsid w:val="00711036"/>
    <w:rsid w:val="0071615E"/>
    <w:rsid w:val="00717ED2"/>
    <w:rsid w:val="007236E7"/>
    <w:rsid w:val="00726195"/>
    <w:rsid w:val="00726A96"/>
    <w:rsid w:val="007310BA"/>
    <w:rsid w:val="007346CF"/>
    <w:rsid w:val="00740745"/>
    <w:rsid w:val="00744B20"/>
    <w:rsid w:val="007708BE"/>
    <w:rsid w:val="00772914"/>
    <w:rsid w:val="00774048"/>
    <w:rsid w:val="00775E4B"/>
    <w:rsid w:val="00782558"/>
    <w:rsid w:val="00793B51"/>
    <w:rsid w:val="007A3978"/>
    <w:rsid w:val="007A7118"/>
    <w:rsid w:val="007B20ED"/>
    <w:rsid w:val="007C5BA6"/>
    <w:rsid w:val="007D105D"/>
    <w:rsid w:val="007D1095"/>
    <w:rsid w:val="007D1DD5"/>
    <w:rsid w:val="007D3BC3"/>
    <w:rsid w:val="007E1B61"/>
    <w:rsid w:val="007F620F"/>
    <w:rsid w:val="007F6CC9"/>
    <w:rsid w:val="00802938"/>
    <w:rsid w:val="00817E55"/>
    <w:rsid w:val="00821A54"/>
    <w:rsid w:val="008276AD"/>
    <w:rsid w:val="0083166D"/>
    <w:rsid w:val="0083548E"/>
    <w:rsid w:val="00841E82"/>
    <w:rsid w:val="00842B24"/>
    <w:rsid w:val="008437F8"/>
    <w:rsid w:val="0084635E"/>
    <w:rsid w:val="00846C33"/>
    <w:rsid w:val="0084775E"/>
    <w:rsid w:val="00852633"/>
    <w:rsid w:val="0085600E"/>
    <w:rsid w:val="0085627C"/>
    <w:rsid w:val="00860E68"/>
    <w:rsid w:val="00867ACF"/>
    <w:rsid w:val="008717CE"/>
    <w:rsid w:val="00872B8E"/>
    <w:rsid w:val="0087402C"/>
    <w:rsid w:val="00875194"/>
    <w:rsid w:val="00880CEA"/>
    <w:rsid w:val="008814D2"/>
    <w:rsid w:val="00881B8A"/>
    <w:rsid w:val="00884A73"/>
    <w:rsid w:val="008915C3"/>
    <w:rsid w:val="00894695"/>
    <w:rsid w:val="008A162A"/>
    <w:rsid w:val="008B6A10"/>
    <w:rsid w:val="008C5CA4"/>
    <w:rsid w:val="008C5E4C"/>
    <w:rsid w:val="008D1355"/>
    <w:rsid w:val="008D1C53"/>
    <w:rsid w:val="008E2CDA"/>
    <w:rsid w:val="008E60A2"/>
    <w:rsid w:val="008F26CB"/>
    <w:rsid w:val="00903BDC"/>
    <w:rsid w:val="00907E8F"/>
    <w:rsid w:val="00911F6E"/>
    <w:rsid w:val="009124F9"/>
    <w:rsid w:val="00921232"/>
    <w:rsid w:val="0092431B"/>
    <w:rsid w:val="00932C7D"/>
    <w:rsid w:val="00950825"/>
    <w:rsid w:val="009526CD"/>
    <w:rsid w:val="00971745"/>
    <w:rsid w:val="00973438"/>
    <w:rsid w:val="0097421D"/>
    <w:rsid w:val="00975EC8"/>
    <w:rsid w:val="009811B7"/>
    <w:rsid w:val="009835F4"/>
    <w:rsid w:val="00984614"/>
    <w:rsid w:val="00987A7F"/>
    <w:rsid w:val="00991D94"/>
    <w:rsid w:val="009A6267"/>
    <w:rsid w:val="009B13DC"/>
    <w:rsid w:val="009C1C2A"/>
    <w:rsid w:val="009C1DC9"/>
    <w:rsid w:val="009C4123"/>
    <w:rsid w:val="009D3195"/>
    <w:rsid w:val="009D46B8"/>
    <w:rsid w:val="00A01799"/>
    <w:rsid w:val="00A03CC3"/>
    <w:rsid w:val="00A07205"/>
    <w:rsid w:val="00A07BBD"/>
    <w:rsid w:val="00A16181"/>
    <w:rsid w:val="00A21104"/>
    <w:rsid w:val="00A215C7"/>
    <w:rsid w:val="00A23C65"/>
    <w:rsid w:val="00A26220"/>
    <w:rsid w:val="00A27B0D"/>
    <w:rsid w:val="00A317B9"/>
    <w:rsid w:val="00A412DF"/>
    <w:rsid w:val="00A5333E"/>
    <w:rsid w:val="00A7166A"/>
    <w:rsid w:val="00A76665"/>
    <w:rsid w:val="00A77E5F"/>
    <w:rsid w:val="00A81C08"/>
    <w:rsid w:val="00AB19D5"/>
    <w:rsid w:val="00AB55BB"/>
    <w:rsid w:val="00AC04E6"/>
    <w:rsid w:val="00AC1100"/>
    <w:rsid w:val="00AD1B9C"/>
    <w:rsid w:val="00AD485E"/>
    <w:rsid w:val="00AD4FF8"/>
    <w:rsid w:val="00AD6D29"/>
    <w:rsid w:val="00AE1E89"/>
    <w:rsid w:val="00AF108A"/>
    <w:rsid w:val="00AF17FE"/>
    <w:rsid w:val="00B05092"/>
    <w:rsid w:val="00B06B94"/>
    <w:rsid w:val="00B25722"/>
    <w:rsid w:val="00B2579D"/>
    <w:rsid w:val="00B25D8E"/>
    <w:rsid w:val="00B263BB"/>
    <w:rsid w:val="00B30517"/>
    <w:rsid w:val="00B3691C"/>
    <w:rsid w:val="00B451CE"/>
    <w:rsid w:val="00B536E6"/>
    <w:rsid w:val="00B55FAB"/>
    <w:rsid w:val="00B575D6"/>
    <w:rsid w:val="00B62285"/>
    <w:rsid w:val="00B735A5"/>
    <w:rsid w:val="00B81D84"/>
    <w:rsid w:val="00B81DE5"/>
    <w:rsid w:val="00B81EC7"/>
    <w:rsid w:val="00B90539"/>
    <w:rsid w:val="00B97FEC"/>
    <w:rsid w:val="00BA0D3D"/>
    <w:rsid w:val="00BB29D6"/>
    <w:rsid w:val="00BD2D07"/>
    <w:rsid w:val="00BD45B3"/>
    <w:rsid w:val="00BD4EDA"/>
    <w:rsid w:val="00BD6C1A"/>
    <w:rsid w:val="00BE3B89"/>
    <w:rsid w:val="00BE422A"/>
    <w:rsid w:val="00BF5743"/>
    <w:rsid w:val="00C06ACE"/>
    <w:rsid w:val="00C073E6"/>
    <w:rsid w:val="00C11DD3"/>
    <w:rsid w:val="00C21075"/>
    <w:rsid w:val="00C21655"/>
    <w:rsid w:val="00C21A30"/>
    <w:rsid w:val="00C2412D"/>
    <w:rsid w:val="00C26001"/>
    <w:rsid w:val="00C26116"/>
    <w:rsid w:val="00C26512"/>
    <w:rsid w:val="00C27DF9"/>
    <w:rsid w:val="00C33134"/>
    <w:rsid w:val="00C45BAB"/>
    <w:rsid w:val="00C52AB3"/>
    <w:rsid w:val="00C543F4"/>
    <w:rsid w:val="00C553A5"/>
    <w:rsid w:val="00C62CEE"/>
    <w:rsid w:val="00C62DE2"/>
    <w:rsid w:val="00C654C7"/>
    <w:rsid w:val="00C830E3"/>
    <w:rsid w:val="00C85F60"/>
    <w:rsid w:val="00C864A6"/>
    <w:rsid w:val="00C9150B"/>
    <w:rsid w:val="00C92B68"/>
    <w:rsid w:val="00CA2FCD"/>
    <w:rsid w:val="00CA7B90"/>
    <w:rsid w:val="00CB0675"/>
    <w:rsid w:val="00CB48F3"/>
    <w:rsid w:val="00CB5896"/>
    <w:rsid w:val="00CB6DFA"/>
    <w:rsid w:val="00CC0F67"/>
    <w:rsid w:val="00CC12C2"/>
    <w:rsid w:val="00CD2A6B"/>
    <w:rsid w:val="00CE3733"/>
    <w:rsid w:val="00CE458D"/>
    <w:rsid w:val="00CE577C"/>
    <w:rsid w:val="00CE7278"/>
    <w:rsid w:val="00CF21B5"/>
    <w:rsid w:val="00D01FD6"/>
    <w:rsid w:val="00D10CA0"/>
    <w:rsid w:val="00D1224B"/>
    <w:rsid w:val="00D15BDB"/>
    <w:rsid w:val="00D22E1B"/>
    <w:rsid w:val="00D26173"/>
    <w:rsid w:val="00D34CC5"/>
    <w:rsid w:val="00D51A18"/>
    <w:rsid w:val="00D52CC1"/>
    <w:rsid w:val="00D6650B"/>
    <w:rsid w:val="00D70D2D"/>
    <w:rsid w:val="00D71927"/>
    <w:rsid w:val="00D73739"/>
    <w:rsid w:val="00D85044"/>
    <w:rsid w:val="00D85942"/>
    <w:rsid w:val="00D918BF"/>
    <w:rsid w:val="00DA6961"/>
    <w:rsid w:val="00DB0051"/>
    <w:rsid w:val="00DB20B1"/>
    <w:rsid w:val="00DB2581"/>
    <w:rsid w:val="00DB7680"/>
    <w:rsid w:val="00DC3A47"/>
    <w:rsid w:val="00DC504A"/>
    <w:rsid w:val="00DD525D"/>
    <w:rsid w:val="00DD7A9A"/>
    <w:rsid w:val="00DE7DAF"/>
    <w:rsid w:val="00DF0138"/>
    <w:rsid w:val="00E008B2"/>
    <w:rsid w:val="00E032D3"/>
    <w:rsid w:val="00E1002D"/>
    <w:rsid w:val="00E124D3"/>
    <w:rsid w:val="00E32097"/>
    <w:rsid w:val="00E33876"/>
    <w:rsid w:val="00E35095"/>
    <w:rsid w:val="00E51476"/>
    <w:rsid w:val="00E537AC"/>
    <w:rsid w:val="00E66D54"/>
    <w:rsid w:val="00E75876"/>
    <w:rsid w:val="00E833F2"/>
    <w:rsid w:val="00E922D5"/>
    <w:rsid w:val="00E93223"/>
    <w:rsid w:val="00E96623"/>
    <w:rsid w:val="00E9714B"/>
    <w:rsid w:val="00EA5845"/>
    <w:rsid w:val="00EB19A0"/>
    <w:rsid w:val="00EC0EA2"/>
    <w:rsid w:val="00EC0F07"/>
    <w:rsid w:val="00EC489D"/>
    <w:rsid w:val="00EC5BA7"/>
    <w:rsid w:val="00EC6686"/>
    <w:rsid w:val="00EC721F"/>
    <w:rsid w:val="00ED4DFE"/>
    <w:rsid w:val="00ED56E3"/>
    <w:rsid w:val="00EE3AED"/>
    <w:rsid w:val="00EF167B"/>
    <w:rsid w:val="00EF53F3"/>
    <w:rsid w:val="00EF64AB"/>
    <w:rsid w:val="00EF7545"/>
    <w:rsid w:val="00F0285F"/>
    <w:rsid w:val="00F065B1"/>
    <w:rsid w:val="00F1380F"/>
    <w:rsid w:val="00F26BA3"/>
    <w:rsid w:val="00F35655"/>
    <w:rsid w:val="00F3636F"/>
    <w:rsid w:val="00F373A3"/>
    <w:rsid w:val="00F43A5F"/>
    <w:rsid w:val="00F4672E"/>
    <w:rsid w:val="00F52142"/>
    <w:rsid w:val="00F54057"/>
    <w:rsid w:val="00F76CDF"/>
    <w:rsid w:val="00F77001"/>
    <w:rsid w:val="00F80398"/>
    <w:rsid w:val="00F829EA"/>
    <w:rsid w:val="00F85B75"/>
    <w:rsid w:val="00F8758E"/>
    <w:rsid w:val="00F9368B"/>
    <w:rsid w:val="00F95A9B"/>
    <w:rsid w:val="00FA06EC"/>
    <w:rsid w:val="00FA6DEA"/>
    <w:rsid w:val="00FB1B73"/>
    <w:rsid w:val="00FB2E71"/>
    <w:rsid w:val="00FB3B47"/>
    <w:rsid w:val="00FC06C6"/>
    <w:rsid w:val="00FC2138"/>
    <w:rsid w:val="00FC4507"/>
    <w:rsid w:val="00FC537C"/>
    <w:rsid w:val="00FD0D56"/>
    <w:rsid w:val="00FD31B5"/>
    <w:rsid w:val="00FD3AEE"/>
    <w:rsid w:val="00FD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A161"/>
  <w15:docId w15:val="{D7CAD442-4451-4E3C-A316-28811E58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B"/>
    <w:pPr>
      <w:spacing w:after="0" w:line="240" w:lineRule="auto"/>
    </w:pPr>
    <w:rPr>
      <w:rFonts w:ascii="UVnTime" w:eastAsia="Times New Roman" w:hAnsi="UVnTime" w:cs="Times New Roman"/>
      <w:sz w:val="26"/>
      <w:szCs w:val="28"/>
    </w:rPr>
  </w:style>
  <w:style w:type="paragraph" w:styleId="Heading4">
    <w:name w:val="heading 4"/>
    <w:basedOn w:val="Normal"/>
    <w:link w:val="Heading4Char"/>
    <w:uiPriority w:val="9"/>
    <w:qFormat/>
    <w:rsid w:val="00841E8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footnote text, Char9,Char9,C,DTKH-f"/>
    <w:basedOn w:val="Normal"/>
    <w:link w:val="FootnoteTextChar"/>
    <w:qFormat/>
    <w:rsid w:val="008F26CB"/>
    <w:rPr>
      <w:rFonts w:ascii="Times New Roman" w:hAnsi="Times New Roman"/>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C Char"/>
    <w:basedOn w:val="DefaultParagraphFont"/>
    <w:link w:val="FootnoteText"/>
    <w:qFormat/>
    <w:rsid w:val="008F26CB"/>
    <w:rPr>
      <w:rFonts w:ascii="Times New Roman" w:eastAsia="Times New Roman" w:hAnsi="Times New Roman" w:cs="Times New Roman"/>
      <w:sz w:val="20"/>
      <w:szCs w:val="20"/>
      <w:lang w:val="x-none" w:eastAsia="x-none"/>
    </w:rPr>
  </w:style>
  <w:style w:type="character" w:styleId="FootnoteReference">
    <w:name w:val="footnote reference"/>
    <w:aliases w:val="Footnote text,Ref,de nota al pie,Footnote,ftref,BearingPoint,16 Point,Superscript 6 Point,fr,Footnote Text1,f,(NECG) Footnote Reference,BVI fnr,footnote ref,Footnote text + 13 pt,Footnote + Arial,10 p, BVI fnr,10 pt,Black,SUPERS,R,10 "/>
    <w:link w:val="BVIfnrCharCharChar"/>
    <w:qFormat/>
    <w:rsid w:val="008F26CB"/>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FNRefe Char Char"/>
    <w:basedOn w:val="Normal"/>
    <w:link w:val="FootnoteReference"/>
    <w:qFormat/>
    <w:rsid w:val="008F26CB"/>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qFormat/>
    <w:rsid w:val="008F26CB"/>
    <w:rPr>
      <w:rFonts w:ascii="TimesNewRomanPSMT" w:hAnsi="TimesNewRomanPSMT" w:hint="default"/>
      <w:b w:val="0"/>
      <w:bCs w:val="0"/>
      <w:i w:val="0"/>
      <w:iCs w:val="0"/>
      <w:color w:val="000000"/>
      <w:sz w:val="28"/>
      <w:szCs w:val="28"/>
    </w:rPr>
  </w:style>
  <w:style w:type="character" w:customStyle="1" w:styleId="dieuCharChar">
    <w:name w:val="dieu Char Char"/>
    <w:rsid w:val="008F26CB"/>
    <w:rPr>
      <w:b/>
      <w:bCs/>
      <w:color w:val="0000FF"/>
      <w:sz w:val="24"/>
      <w:szCs w:val="24"/>
      <w:lang w:val="en-US" w:eastAsia="en-US"/>
    </w:rPr>
  </w:style>
  <w:style w:type="paragraph" w:styleId="Header">
    <w:name w:val="header"/>
    <w:basedOn w:val="Normal"/>
    <w:link w:val="HeaderChar"/>
    <w:uiPriority w:val="99"/>
    <w:unhideWhenUsed/>
    <w:rsid w:val="008F26CB"/>
    <w:pPr>
      <w:tabs>
        <w:tab w:val="center" w:pos="4680"/>
        <w:tab w:val="right" w:pos="9360"/>
      </w:tabs>
    </w:pPr>
  </w:style>
  <w:style w:type="character" w:customStyle="1" w:styleId="HeaderChar">
    <w:name w:val="Header Char"/>
    <w:basedOn w:val="DefaultParagraphFont"/>
    <w:link w:val="Header"/>
    <w:uiPriority w:val="99"/>
    <w:rsid w:val="008F26CB"/>
    <w:rPr>
      <w:rFonts w:ascii="UVnTime" w:eastAsia="Times New Roman" w:hAnsi="UVnTime" w:cs="Times New Roman"/>
      <w:sz w:val="26"/>
      <w:szCs w:val="28"/>
    </w:rPr>
  </w:style>
  <w:style w:type="character" w:styleId="Strong">
    <w:name w:val="Strong"/>
    <w:uiPriority w:val="22"/>
    <w:qFormat/>
    <w:rsid w:val="008F26CB"/>
    <w:rPr>
      <w:b/>
      <w:bCs/>
    </w:rPr>
  </w:style>
  <w:style w:type="paragraph" w:styleId="BalloonText">
    <w:name w:val="Balloon Text"/>
    <w:basedOn w:val="Normal"/>
    <w:link w:val="BalloonTextChar"/>
    <w:uiPriority w:val="99"/>
    <w:semiHidden/>
    <w:unhideWhenUsed/>
    <w:rsid w:val="00464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5E"/>
    <w:rPr>
      <w:rFonts w:ascii="Segoe UI" w:eastAsia="Times New Roman" w:hAnsi="Segoe UI" w:cs="Segoe UI"/>
      <w:sz w:val="18"/>
      <w:szCs w:val="18"/>
    </w:rPr>
  </w:style>
  <w:style w:type="paragraph" w:styleId="ListParagraph">
    <w:name w:val="List Paragraph"/>
    <w:basedOn w:val="Normal"/>
    <w:uiPriority w:val="34"/>
    <w:qFormat/>
    <w:rsid w:val="00D918BF"/>
    <w:pPr>
      <w:spacing w:after="160" w:line="259"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841E8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6267"/>
    <w:rPr>
      <w:color w:val="0000FF"/>
      <w:u w:val="single"/>
    </w:rPr>
  </w:style>
  <w:style w:type="character" w:customStyle="1" w:styleId="chaqb">
    <w:name w:val="chaqb"/>
    <w:basedOn w:val="DefaultParagraphFont"/>
    <w:rsid w:val="009A6267"/>
  </w:style>
  <w:style w:type="paragraph" w:styleId="Footer">
    <w:name w:val="footer"/>
    <w:basedOn w:val="Normal"/>
    <w:link w:val="FooterChar"/>
    <w:uiPriority w:val="99"/>
    <w:unhideWhenUsed/>
    <w:rsid w:val="00B263BB"/>
    <w:pPr>
      <w:tabs>
        <w:tab w:val="center" w:pos="4680"/>
        <w:tab w:val="right" w:pos="9360"/>
      </w:tabs>
    </w:pPr>
  </w:style>
  <w:style w:type="character" w:customStyle="1" w:styleId="FooterChar">
    <w:name w:val="Footer Char"/>
    <w:basedOn w:val="DefaultParagraphFont"/>
    <w:link w:val="Footer"/>
    <w:uiPriority w:val="99"/>
    <w:rsid w:val="00B263BB"/>
    <w:rPr>
      <w:rFonts w:ascii="UVnTime" w:eastAsia="Times New Roman" w:hAnsi="UVnTime"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462670">
      <w:bodyDiv w:val="1"/>
      <w:marLeft w:val="0"/>
      <w:marRight w:val="0"/>
      <w:marTop w:val="0"/>
      <w:marBottom w:val="0"/>
      <w:divBdr>
        <w:top w:val="none" w:sz="0" w:space="0" w:color="auto"/>
        <w:left w:val="none" w:sz="0" w:space="0" w:color="auto"/>
        <w:bottom w:val="none" w:sz="0" w:space="0" w:color="auto"/>
        <w:right w:val="none" w:sz="0" w:space="0" w:color="auto"/>
      </w:divBdr>
    </w:div>
    <w:div w:id="2026899171">
      <w:bodyDiv w:val="1"/>
      <w:marLeft w:val="0"/>
      <w:marRight w:val="0"/>
      <w:marTop w:val="0"/>
      <w:marBottom w:val="0"/>
      <w:divBdr>
        <w:top w:val="none" w:sz="0" w:space="0" w:color="auto"/>
        <w:left w:val="none" w:sz="0" w:space="0" w:color="auto"/>
        <w:bottom w:val="none" w:sz="0" w:space="0" w:color="auto"/>
        <w:right w:val="none" w:sz="0" w:space="0" w:color="auto"/>
      </w:divBdr>
      <w:divsChild>
        <w:div w:id="526454925">
          <w:marLeft w:val="0"/>
          <w:marRight w:val="0"/>
          <w:marTop w:val="0"/>
          <w:marBottom w:val="0"/>
          <w:divBdr>
            <w:top w:val="none" w:sz="0" w:space="0" w:color="auto"/>
            <w:left w:val="none" w:sz="0" w:space="0" w:color="auto"/>
            <w:bottom w:val="none" w:sz="0" w:space="0" w:color="auto"/>
            <w:right w:val="none" w:sz="0" w:space="0" w:color="auto"/>
          </w:divBdr>
          <w:divsChild>
            <w:div w:id="760636871">
              <w:marLeft w:val="0"/>
              <w:marRight w:val="0"/>
              <w:marTop w:val="0"/>
              <w:marBottom w:val="0"/>
              <w:divBdr>
                <w:top w:val="none" w:sz="0" w:space="0" w:color="auto"/>
                <w:left w:val="none" w:sz="0" w:space="0" w:color="auto"/>
                <w:bottom w:val="none" w:sz="0" w:space="0" w:color="auto"/>
                <w:right w:val="none" w:sz="0" w:space="0" w:color="auto"/>
              </w:divBdr>
              <w:divsChild>
                <w:div w:id="1699970411">
                  <w:marLeft w:val="0"/>
                  <w:marRight w:val="0"/>
                  <w:marTop w:val="0"/>
                  <w:marBottom w:val="0"/>
                  <w:divBdr>
                    <w:top w:val="none" w:sz="0" w:space="0" w:color="auto"/>
                    <w:left w:val="none" w:sz="0" w:space="0" w:color="auto"/>
                    <w:bottom w:val="none" w:sz="0" w:space="0" w:color="auto"/>
                    <w:right w:val="none" w:sz="0" w:space="0" w:color="auto"/>
                  </w:divBdr>
                  <w:divsChild>
                    <w:div w:id="2012021372">
                      <w:marLeft w:val="0"/>
                      <w:marRight w:val="0"/>
                      <w:marTop w:val="0"/>
                      <w:marBottom w:val="0"/>
                      <w:divBdr>
                        <w:top w:val="none" w:sz="0" w:space="0" w:color="auto"/>
                        <w:left w:val="none" w:sz="0" w:space="0" w:color="auto"/>
                        <w:bottom w:val="none" w:sz="0" w:space="0" w:color="auto"/>
                        <w:right w:val="none" w:sz="0" w:space="0" w:color="auto"/>
                      </w:divBdr>
                      <w:divsChild>
                        <w:div w:id="486482746">
                          <w:marLeft w:val="0"/>
                          <w:marRight w:val="0"/>
                          <w:marTop w:val="0"/>
                          <w:marBottom w:val="0"/>
                          <w:divBdr>
                            <w:top w:val="none" w:sz="0" w:space="0" w:color="auto"/>
                            <w:left w:val="none" w:sz="0" w:space="0" w:color="auto"/>
                            <w:bottom w:val="none" w:sz="0" w:space="0" w:color="auto"/>
                            <w:right w:val="none" w:sz="0" w:space="0" w:color="auto"/>
                          </w:divBdr>
                          <w:divsChild>
                            <w:div w:id="1661034070">
                              <w:marLeft w:val="0"/>
                              <w:marRight w:val="0"/>
                              <w:marTop w:val="0"/>
                              <w:marBottom w:val="0"/>
                              <w:divBdr>
                                <w:top w:val="none" w:sz="0" w:space="0" w:color="auto"/>
                                <w:left w:val="none" w:sz="0" w:space="0" w:color="auto"/>
                                <w:bottom w:val="none" w:sz="0" w:space="0" w:color="auto"/>
                                <w:right w:val="none" w:sz="0" w:space="0" w:color="auto"/>
                              </w:divBdr>
                              <w:divsChild>
                                <w:div w:id="125971118">
                                  <w:marLeft w:val="0"/>
                                  <w:marRight w:val="0"/>
                                  <w:marTop w:val="0"/>
                                  <w:marBottom w:val="0"/>
                                  <w:divBdr>
                                    <w:top w:val="none" w:sz="0" w:space="0" w:color="auto"/>
                                    <w:left w:val="none" w:sz="0" w:space="0" w:color="auto"/>
                                    <w:bottom w:val="none" w:sz="0" w:space="0" w:color="auto"/>
                                    <w:right w:val="none" w:sz="0" w:space="0" w:color="auto"/>
                                  </w:divBdr>
                                  <w:divsChild>
                                    <w:div w:id="1375883146">
                                      <w:marLeft w:val="0"/>
                                      <w:marRight w:val="0"/>
                                      <w:marTop w:val="0"/>
                                      <w:marBottom w:val="0"/>
                                      <w:divBdr>
                                        <w:top w:val="none" w:sz="0" w:space="0" w:color="auto"/>
                                        <w:left w:val="none" w:sz="0" w:space="0" w:color="auto"/>
                                        <w:bottom w:val="none" w:sz="0" w:space="0" w:color="auto"/>
                                        <w:right w:val="none" w:sz="0" w:space="0" w:color="auto"/>
                                      </w:divBdr>
                                      <w:divsChild>
                                        <w:div w:id="302808388">
                                          <w:marLeft w:val="0"/>
                                          <w:marRight w:val="0"/>
                                          <w:marTop w:val="0"/>
                                          <w:marBottom w:val="0"/>
                                          <w:divBdr>
                                            <w:top w:val="none" w:sz="0" w:space="0" w:color="auto"/>
                                            <w:left w:val="none" w:sz="0" w:space="0" w:color="auto"/>
                                            <w:bottom w:val="none" w:sz="0" w:space="0" w:color="auto"/>
                                            <w:right w:val="none" w:sz="0" w:space="0" w:color="auto"/>
                                          </w:divBdr>
                                          <w:divsChild>
                                            <w:div w:id="162473150">
                                              <w:marLeft w:val="0"/>
                                              <w:marRight w:val="0"/>
                                              <w:marTop w:val="0"/>
                                              <w:marBottom w:val="0"/>
                                              <w:divBdr>
                                                <w:top w:val="none" w:sz="0" w:space="0" w:color="auto"/>
                                                <w:left w:val="none" w:sz="0" w:space="0" w:color="auto"/>
                                                <w:bottom w:val="none" w:sz="0" w:space="0" w:color="auto"/>
                                                <w:right w:val="none" w:sz="0" w:space="0" w:color="auto"/>
                                              </w:divBdr>
                                              <w:divsChild>
                                                <w:div w:id="1602759639">
                                                  <w:marLeft w:val="0"/>
                                                  <w:marRight w:val="0"/>
                                                  <w:marTop w:val="0"/>
                                                  <w:marBottom w:val="0"/>
                                                  <w:divBdr>
                                                    <w:top w:val="none" w:sz="0" w:space="0" w:color="auto"/>
                                                    <w:left w:val="none" w:sz="0" w:space="0" w:color="auto"/>
                                                    <w:bottom w:val="none" w:sz="0" w:space="0" w:color="auto"/>
                                                    <w:right w:val="none" w:sz="0" w:space="0" w:color="auto"/>
                                                  </w:divBdr>
                                                </w:div>
                                                <w:div w:id="1133207015">
                                                  <w:marLeft w:val="120"/>
                                                  <w:marRight w:val="120"/>
                                                  <w:marTop w:val="120"/>
                                                  <w:marBottom w:val="120"/>
                                                  <w:divBdr>
                                                    <w:top w:val="none" w:sz="0" w:space="0" w:color="auto"/>
                                                    <w:left w:val="none" w:sz="0" w:space="0" w:color="auto"/>
                                                    <w:bottom w:val="none" w:sz="0" w:space="0" w:color="auto"/>
                                                    <w:right w:val="none" w:sz="0" w:space="0" w:color="auto"/>
                                                  </w:divBdr>
                                                  <w:divsChild>
                                                    <w:div w:id="4768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1174">
                                              <w:marLeft w:val="0"/>
                                              <w:marRight w:val="0"/>
                                              <w:marTop w:val="0"/>
                                              <w:marBottom w:val="0"/>
                                              <w:divBdr>
                                                <w:top w:val="none" w:sz="0" w:space="0" w:color="auto"/>
                                                <w:left w:val="none" w:sz="0" w:space="0" w:color="auto"/>
                                                <w:bottom w:val="none" w:sz="0" w:space="0" w:color="auto"/>
                                                <w:right w:val="none" w:sz="0" w:space="0" w:color="auto"/>
                                              </w:divBdr>
                                              <w:divsChild>
                                                <w:div w:id="1255165696">
                                                  <w:marLeft w:val="0"/>
                                                  <w:marRight w:val="0"/>
                                                  <w:marTop w:val="0"/>
                                                  <w:marBottom w:val="0"/>
                                                  <w:divBdr>
                                                    <w:top w:val="none" w:sz="0" w:space="0" w:color="auto"/>
                                                    <w:left w:val="none" w:sz="0" w:space="0" w:color="auto"/>
                                                    <w:bottom w:val="none" w:sz="0" w:space="0" w:color="auto"/>
                                                    <w:right w:val="none" w:sz="0" w:space="0" w:color="auto"/>
                                                  </w:divBdr>
                                                  <w:divsChild>
                                                    <w:div w:id="636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10551-5E58-4EAE-9A14-BDBE202E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5438</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2024-11-22T07:33:00Z</cp:lastPrinted>
  <dcterms:created xsi:type="dcterms:W3CDTF">2024-11-30T08:14:00Z</dcterms:created>
  <dcterms:modified xsi:type="dcterms:W3CDTF">2024-11-30T08:14:00Z</dcterms:modified>
</cp:coreProperties>
</file>