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0347"/>
      </w:tblGrid>
      <w:tr w:rsidR="008C4EC4" w:rsidRPr="00B34E3B" w:rsidTr="008C4EC4">
        <w:tc>
          <w:tcPr>
            <w:tcW w:w="4395" w:type="dxa"/>
          </w:tcPr>
          <w:p w:rsidR="00A92C3B" w:rsidRPr="00B34E3B" w:rsidRDefault="00A92C3B" w:rsidP="00C25051">
            <w:pPr>
              <w:rPr>
                <w:b/>
                <w:szCs w:val="28"/>
              </w:rPr>
            </w:pPr>
            <w:r w:rsidRPr="00B34E3B">
              <w:rPr>
                <w:szCs w:val="28"/>
              </w:rPr>
              <w:t>TỈNH ỦY QUẢNG NAM</w:t>
            </w:r>
          </w:p>
          <w:p w:rsidR="00C25051" w:rsidRPr="00B34E3B" w:rsidRDefault="00C25051" w:rsidP="00C25051">
            <w:pPr>
              <w:rPr>
                <w:b/>
                <w:szCs w:val="28"/>
              </w:rPr>
            </w:pPr>
            <w:r w:rsidRPr="00B34E3B">
              <w:rPr>
                <w:b/>
                <w:szCs w:val="28"/>
              </w:rPr>
              <w:t xml:space="preserve">         </w:t>
            </w:r>
            <w:r w:rsidR="00CF18D9" w:rsidRPr="00B34E3B">
              <w:rPr>
                <w:b/>
                <w:szCs w:val="28"/>
              </w:rPr>
              <w:t>VĂN PHÒNG</w:t>
            </w:r>
          </w:p>
          <w:p w:rsidR="00C25051" w:rsidRPr="00B34E3B" w:rsidRDefault="00C25051" w:rsidP="00C25051">
            <w:pPr>
              <w:rPr>
                <w:b/>
                <w:szCs w:val="28"/>
              </w:rPr>
            </w:pPr>
            <w:r w:rsidRPr="00B34E3B">
              <w:rPr>
                <w:b/>
                <w:szCs w:val="28"/>
              </w:rPr>
              <w:t xml:space="preserve">                    </w:t>
            </w:r>
            <w:r w:rsidR="00A92C3B" w:rsidRPr="00B34E3B">
              <w:rPr>
                <w:szCs w:val="28"/>
              </w:rPr>
              <w:t>*</w:t>
            </w:r>
          </w:p>
          <w:p w:rsidR="00B03300" w:rsidRPr="00B34E3B" w:rsidRDefault="00B77E51" w:rsidP="001B5530">
            <w:pPr>
              <w:rPr>
                <w:b/>
                <w:szCs w:val="28"/>
              </w:rPr>
            </w:pPr>
            <w:r w:rsidRPr="00B34E3B">
              <w:rPr>
                <w:b/>
                <w:szCs w:val="28"/>
              </w:rPr>
              <w:t xml:space="preserve">       </w:t>
            </w:r>
            <w:r w:rsidR="0075327C" w:rsidRPr="00B34E3B">
              <w:rPr>
                <w:b/>
                <w:szCs w:val="28"/>
              </w:rPr>
              <w:t xml:space="preserve"> </w:t>
            </w:r>
          </w:p>
        </w:tc>
        <w:tc>
          <w:tcPr>
            <w:tcW w:w="10347" w:type="dxa"/>
          </w:tcPr>
          <w:p w:rsidR="00A92C3B" w:rsidRPr="00B34E3B" w:rsidRDefault="00EB2F38" w:rsidP="00EB2F38">
            <w:pPr>
              <w:ind w:right="-102"/>
              <w:jc w:val="right"/>
              <w:rPr>
                <w:b/>
                <w:sz w:val="30"/>
                <w:szCs w:val="28"/>
              </w:rPr>
            </w:pPr>
            <w:r w:rsidRPr="00B34E3B">
              <w:rPr>
                <w:b/>
                <w:sz w:val="30"/>
                <w:szCs w:val="28"/>
              </w:rPr>
              <w:t xml:space="preserve">  </w:t>
            </w:r>
            <w:r w:rsidR="00A92C3B" w:rsidRPr="00B34E3B">
              <w:rPr>
                <w:b/>
                <w:sz w:val="30"/>
                <w:szCs w:val="28"/>
              </w:rPr>
              <w:t>ĐẢNG CỘNG SẢN VIỆT NAM</w:t>
            </w:r>
          </w:p>
          <w:p w:rsidR="00A92C3B" w:rsidRPr="00B34E3B" w:rsidRDefault="00EB2F38" w:rsidP="00A92C3B">
            <w:pPr>
              <w:jc w:val="right"/>
              <w:rPr>
                <w:lang w:val="de-DE"/>
              </w:rPr>
            </w:pPr>
            <w:r w:rsidRPr="00B34E3B">
              <w:rPr>
                <w:noProof/>
              </w:rPr>
              <mc:AlternateContent>
                <mc:Choice Requires="wps">
                  <w:drawing>
                    <wp:anchor distT="0" distB="0" distL="114300" distR="114300" simplePos="0" relativeHeight="251659264" behindDoc="0" locked="0" layoutInCell="1" allowOverlap="1" wp14:anchorId="5BD18F67" wp14:editId="11774E3E">
                      <wp:simplePos x="0" y="0"/>
                      <wp:positionH relativeFrom="column">
                        <wp:posOffset>3864306</wp:posOffset>
                      </wp:positionH>
                      <wp:positionV relativeFrom="paragraph">
                        <wp:posOffset>32385</wp:posOffset>
                      </wp:positionV>
                      <wp:extent cx="26041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604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E99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3pt,2.55pt" to="509.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" strokecolor="black [3040]"/>
                  </w:pict>
                </mc:Fallback>
              </mc:AlternateContent>
            </w:r>
          </w:p>
          <w:p w:rsidR="00A92C3B" w:rsidRPr="00B34E3B" w:rsidRDefault="00EB2F38" w:rsidP="008C4EC4">
            <w:pPr>
              <w:ind w:right="-104"/>
              <w:rPr>
                <w:lang w:val="de-DE"/>
              </w:rPr>
            </w:pPr>
            <w:r w:rsidRPr="00B34E3B">
              <w:rPr>
                <w:i/>
                <w:szCs w:val="28"/>
              </w:rPr>
              <w:t xml:space="preserve"> </w:t>
            </w:r>
            <w:r w:rsidR="008C4EC4">
              <w:rPr>
                <w:i/>
                <w:szCs w:val="28"/>
              </w:rPr>
              <w:t xml:space="preserve">                                                                            </w:t>
            </w:r>
            <w:r w:rsidR="0034218C" w:rsidRPr="00B34E3B">
              <w:rPr>
                <w:i/>
                <w:szCs w:val="28"/>
              </w:rPr>
              <w:t>Quảng Nam, ngày</w:t>
            </w:r>
            <w:r w:rsidRPr="00B34E3B">
              <w:rPr>
                <w:i/>
                <w:szCs w:val="28"/>
              </w:rPr>
              <w:t xml:space="preserve">   </w:t>
            </w:r>
            <w:r w:rsidR="00A92C3B" w:rsidRPr="00B34E3B">
              <w:rPr>
                <w:i/>
                <w:szCs w:val="28"/>
              </w:rPr>
              <w:t xml:space="preserve"> </w:t>
            </w:r>
            <w:r w:rsidRPr="00B34E3B">
              <w:rPr>
                <w:i/>
                <w:szCs w:val="28"/>
              </w:rPr>
              <w:t xml:space="preserve">  </w:t>
            </w:r>
            <w:r w:rsidR="00AE24D3" w:rsidRPr="00B34E3B">
              <w:rPr>
                <w:i/>
                <w:szCs w:val="28"/>
              </w:rPr>
              <w:t xml:space="preserve">  </w:t>
            </w:r>
            <w:r w:rsidRPr="00B34E3B">
              <w:rPr>
                <w:i/>
                <w:szCs w:val="28"/>
              </w:rPr>
              <w:t xml:space="preserve">  </w:t>
            </w:r>
            <w:r w:rsidR="00A92C3B" w:rsidRPr="00B34E3B">
              <w:rPr>
                <w:i/>
                <w:szCs w:val="28"/>
              </w:rPr>
              <w:t xml:space="preserve">tháng </w:t>
            </w:r>
            <w:r w:rsidR="00AE24D3" w:rsidRPr="00B34E3B">
              <w:rPr>
                <w:i/>
                <w:szCs w:val="28"/>
              </w:rPr>
              <w:t>3</w:t>
            </w:r>
            <w:r w:rsidR="00A92C3B" w:rsidRPr="00B34E3B">
              <w:rPr>
                <w:i/>
                <w:szCs w:val="28"/>
              </w:rPr>
              <w:t xml:space="preserve"> năm 20</w:t>
            </w:r>
            <w:r w:rsidR="005D0108" w:rsidRPr="00B34E3B">
              <w:rPr>
                <w:i/>
                <w:szCs w:val="28"/>
              </w:rPr>
              <w:t>25</w:t>
            </w:r>
          </w:p>
        </w:tc>
      </w:tr>
    </w:tbl>
    <w:p w:rsidR="00F80BB8" w:rsidRPr="00B34E3B" w:rsidRDefault="000120DD" w:rsidP="000120DD">
      <w:pPr>
        <w:ind w:firstLine="567"/>
        <w:jc w:val="center"/>
        <w:rPr>
          <w:b/>
          <w:spacing w:val="-2"/>
          <w:sz w:val="32"/>
          <w:szCs w:val="32"/>
        </w:rPr>
      </w:pPr>
      <w:r w:rsidRPr="00B34E3B">
        <w:rPr>
          <w:b/>
          <w:spacing w:val="-2"/>
          <w:sz w:val="32"/>
          <w:szCs w:val="32"/>
        </w:rPr>
        <w:t>BÁO CÁO</w:t>
      </w:r>
    </w:p>
    <w:p w:rsidR="000120DD" w:rsidRPr="00B34E3B" w:rsidRDefault="000120DD" w:rsidP="000120DD">
      <w:pPr>
        <w:ind w:firstLine="567"/>
        <w:jc w:val="center"/>
        <w:rPr>
          <w:b/>
          <w:spacing w:val="-2"/>
          <w:sz w:val="29"/>
          <w:szCs w:val="29"/>
        </w:rPr>
      </w:pPr>
      <w:r w:rsidRPr="00DE3E05">
        <w:rPr>
          <w:rFonts w:ascii="Times New Roman Bold" w:hAnsi="Times New Roman Bold"/>
          <w:b/>
          <w:spacing w:val="-4"/>
          <w:sz w:val="29"/>
          <w:szCs w:val="29"/>
        </w:rPr>
        <w:t>tổng hợp</w:t>
      </w:r>
      <w:r w:rsidR="00BA29AF">
        <w:rPr>
          <w:rFonts w:ascii="Times New Roman Bold" w:hAnsi="Times New Roman Bold"/>
          <w:b/>
          <w:spacing w:val="-4"/>
          <w:sz w:val="29"/>
          <w:szCs w:val="29"/>
        </w:rPr>
        <w:t>,</w:t>
      </w:r>
      <w:r w:rsidRPr="00DE3E05">
        <w:rPr>
          <w:rFonts w:ascii="Times New Roman Bold" w:hAnsi="Times New Roman Bold"/>
          <w:b/>
          <w:spacing w:val="-4"/>
          <w:sz w:val="29"/>
          <w:szCs w:val="29"/>
        </w:rPr>
        <w:t xml:space="preserve"> tiếp thu ý kiến </w:t>
      </w:r>
      <w:r w:rsidR="00BA29AF">
        <w:rPr>
          <w:rFonts w:ascii="Times New Roman Bold" w:hAnsi="Times New Roman Bold"/>
          <w:b/>
          <w:spacing w:val="-4"/>
          <w:sz w:val="29"/>
          <w:szCs w:val="29"/>
        </w:rPr>
        <w:t>đề xuất</w:t>
      </w:r>
      <w:r w:rsidRPr="00DE3E05">
        <w:rPr>
          <w:rFonts w:ascii="Times New Roman Bold" w:hAnsi="Times New Roman Bold"/>
          <w:b/>
          <w:spacing w:val="-4"/>
          <w:sz w:val="29"/>
          <w:szCs w:val="29"/>
        </w:rPr>
        <w:t xml:space="preserve"> của các cơ quan</w:t>
      </w:r>
      <w:r w:rsidR="00BA29AF">
        <w:rPr>
          <w:rFonts w:ascii="Times New Roman Bold" w:hAnsi="Times New Roman Bold"/>
          <w:b/>
          <w:spacing w:val="-4"/>
          <w:sz w:val="29"/>
          <w:szCs w:val="29"/>
        </w:rPr>
        <w:t>, đơn vị</w:t>
      </w:r>
      <w:r w:rsidRPr="00DE3E05">
        <w:rPr>
          <w:rFonts w:ascii="Times New Roman Bold" w:hAnsi="Times New Roman Bold"/>
          <w:b/>
          <w:spacing w:val="-4"/>
          <w:sz w:val="29"/>
          <w:szCs w:val="29"/>
        </w:rPr>
        <w:t xml:space="preserve"> </w:t>
      </w:r>
      <w:r w:rsidR="00BA29AF">
        <w:rPr>
          <w:rFonts w:ascii="Times New Roman Bold" w:hAnsi="Times New Roman Bold"/>
          <w:b/>
          <w:spacing w:val="-4"/>
          <w:sz w:val="29"/>
          <w:szCs w:val="29"/>
        </w:rPr>
        <w:t xml:space="preserve">về nội dung sửa đổi, bổ sung </w:t>
      </w:r>
      <w:r w:rsidRPr="00DE3E05">
        <w:rPr>
          <w:rFonts w:ascii="Times New Roman Bold" w:hAnsi="Times New Roman Bold"/>
          <w:b/>
          <w:spacing w:val="-4"/>
          <w:sz w:val="29"/>
          <w:szCs w:val="29"/>
        </w:rPr>
        <w:t>Quy chế làm việc</w:t>
      </w:r>
      <w:r w:rsidR="00DE3E05" w:rsidRPr="00DE3E05">
        <w:rPr>
          <w:rFonts w:ascii="Times New Roman Bold" w:hAnsi="Times New Roman Bold"/>
          <w:b/>
          <w:spacing w:val="-4"/>
          <w:sz w:val="29"/>
          <w:szCs w:val="29"/>
        </w:rPr>
        <w:t xml:space="preserve"> của Ban Chấp hành Đảng </w:t>
      </w:r>
      <w:r w:rsidRPr="00DE3E05">
        <w:rPr>
          <w:rFonts w:ascii="Times New Roman Bold" w:hAnsi="Times New Roman Bold"/>
          <w:b/>
          <w:spacing w:val="-4"/>
          <w:sz w:val="29"/>
          <w:szCs w:val="29"/>
        </w:rPr>
        <w:t xml:space="preserve">bộ, </w:t>
      </w:r>
      <w:r w:rsidRPr="00B34E3B">
        <w:rPr>
          <w:b/>
          <w:spacing w:val="-2"/>
          <w:sz w:val="29"/>
          <w:szCs w:val="29"/>
        </w:rPr>
        <w:t>Ban Thường vụ Tỉnh ủy, Thường trực Tỉnh ủy khóa XXII, nhiệm kỳ 2020 - 2025</w:t>
      </w:r>
    </w:p>
    <w:p w:rsidR="000120DD" w:rsidRPr="00B34E3B" w:rsidRDefault="000120DD" w:rsidP="000120DD">
      <w:pPr>
        <w:ind w:firstLine="567"/>
        <w:jc w:val="center"/>
        <w:rPr>
          <w:b/>
          <w:i/>
          <w:spacing w:val="-2"/>
          <w:sz w:val="29"/>
          <w:szCs w:val="29"/>
        </w:rPr>
      </w:pPr>
      <w:r w:rsidRPr="00B34E3B">
        <w:rPr>
          <w:b/>
          <w:i/>
          <w:spacing w:val="-2"/>
          <w:sz w:val="29"/>
          <w:szCs w:val="29"/>
        </w:rPr>
        <w:t>(Thay thế Quy chế số 28-QC/TU, ngày 24/7/2024 của Tỉnh ủy)</w:t>
      </w:r>
    </w:p>
    <w:p w:rsidR="000120DD" w:rsidRPr="00B34E3B" w:rsidRDefault="000120DD" w:rsidP="00805DA0">
      <w:pPr>
        <w:spacing w:after="80"/>
        <w:ind w:firstLine="567"/>
        <w:jc w:val="center"/>
        <w:rPr>
          <w:sz w:val="29"/>
          <w:szCs w:val="29"/>
          <w:lang w:val="de-DE"/>
        </w:rPr>
      </w:pPr>
      <w:r w:rsidRPr="00B34E3B">
        <w:rPr>
          <w:spacing w:val="-2"/>
          <w:sz w:val="29"/>
          <w:szCs w:val="29"/>
        </w:rPr>
        <w:t>-----</w:t>
      </w:r>
    </w:p>
    <w:p w:rsidR="009278A8" w:rsidRPr="00B34E3B" w:rsidRDefault="009278A8" w:rsidP="00B24A70">
      <w:pPr>
        <w:ind w:firstLine="720"/>
        <w:jc w:val="both"/>
        <w:rPr>
          <w:spacing w:val="-2"/>
          <w:sz w:val="29"/>
          <w:szCs w:val="29"/>
        </w:rPr>
      </w:pPr>
      <w:r w:rsidRPr="00B34E3B">
        <w:rPr>
          <w:spacing w:val="-6"/>
          <w:sz w:val="29"/>
          <w:szCs w:val="29"/>
          <w:lang w:val="de-DE"/>
        </w:rPr>
        <w:t>T</w:t>
      </w:r>
      <w:r w:rsidR="00BB280D">
        <w:rPr>
          <w:spacing w:val="-6"/>
          <w:sz w:val="29"/>
          <w:szCs w:val="29"/>
          <w:lang w:val="de-DE"/>
        </w:rPr>
        <w:t xml:space="preserve">rên cơ sở ý kiến tham gia, </w:t>
      </w:r>
      <w:r w:rsidR="005D5A15">
        <w:rPr>
          <w:spacing w:val="-2"/>
          <w:sz w:val="29"/>
          <w:szCs w:val="29"/>
          <w:lang w:val="de-DE"/>
        </w:rPr>
        <w:t xml:space="preserve">đề xuất </w:t>
      </w:r>
      <w:r w:rsidR="00BB280D">
        <w:rPr>
          <w:spacing w:val="-2"/>
          <w:sz w:val="29"/>
          <w:szCs w:val="29"/>
          <w:lang w:val="de-DE"/>
        </w:rPr>
        <w:t xml:space="preserve">của </w:t>
      </w:r>
      <w:r w:rsidR="00B24A70">
        <w:rPr>
          <w:spacing w:val="-2"/>
          <w:sz w:val="29"/>
          <w:szCs w:val="29"/>
          <w:lang w:val="de-DE"/>
        </w:rPr>
        <w:t xml:space="preserve">10 </w:t>
      </w:r>
      <w:r w:rsidR="00BB280D">
        <w:rPr>
          <w:spacing w:val="-2"/>
          <w:sz w:val="29"/>
          <w:szCs w:val="29"/>
          <w:lang w:val="de-DE"/>
        </w:rPr>
        <w:t xml:space="preserve">cơ quan, đơn vị liên quan và </w:t>
      </w:r>
      <w:r w:rsidR="00106B64">
        <w:rPr>
          <w:spacing w:val="-2"/>
          <w:sz w:val="29"/>
          <w:szCs w:val="29"/>
          <w:lang w:val="de-DE"/>
        </w:rPr>
        <w:t>02</w:t>
      </w:r>
      <w:r w:rsidR="00B24A70">
        <w:rPr>
          <w:spacing w:val="-2"/>
          <w:sz w:val="29"/>
          <w:szCs w:val="29"/>
          <w:lang w:val="de-DE"/>
        </w:rPr>
        <w:t xml:space="preserve"> </w:t>
      </w:r>
      <w:r w:rsidR="00BB280D">
        <w:rPr>
          <w:spacing w:val="-2"/>
          <w:sz w:val="29"/>
          <w:szCs w:val="29"/>
          <w:lang w:val="de-DE"/>
        </w:rPr>
        <w:t>đồng chí Ủy viên Ban Thường vụ Tỉnh ủy</w:t>
      </w:r>
      <w:r w:rsidR="00B24A70">
        <w:rPr>
          <w:spacing w:val="-2"/>
          <w:sz w:val="29"/>
          <w:szCs w:val="29"/>
          <w:lang w:val="de-DE"/>
        </w:rPr>
        <w:t>;</w:t>
      </w:r>
      <w:r w:rsidR="00BB280D">
        <w:rPr>
          <w:spacing w:val="-2"/>
          <w:sz w:val="29"/>
          <w:szCs w:val="29"/>
          <w:lang w:val="de-DE"/>
        </w:rPr>
        <w:t xml:space="preserve"> </w:t>
      </w:r>
      <w:r w:rsidR="00BB280D">
        <w:rPr>
          <w:spacing w:val="-2"/>
          <w:sz w:val="29"/>
          <w:szCs w:val="29"/>
        </w:rPr>
        <w:t xml:space="preserve">Văn phòng Tỉnh ủy </w:t>
      </w:r>
      <w:r w:rsidR="006D29F7">
        <w:rPr>
          <w:spacing w:val="-2"/>
          <w:sz w:val="29"/>
          <w:szCs w:val="29"/>
        </w:rPr>
        <w:t xml:space="preserve">đã </w:t>
      </w:r>
      <w:r w:rsidR="00BB280D">
        <w:rPr>
          <w:spacing w:val="-2"/>
          <w:sz w:val="29"/>
          <w:szCs w:val="29"/>
        </w:rPr>
        <w:t xml:space="preserve">tổng hợp, tiếp thu </w:t>
      </w:r>
      <w:r w:rsidR="006D29F7" w:rsidRPr="00D36A90">
        <w:rPr>
          <w:szCs w:val="28"/>
        </w:rPr>
        <w:t xml:space="preserve">hoàn thiện nội dung dự thảo </w:t>
      </w:r>
      <w:r w:rsidRPr="00B34E3B">
        <w:rPr>
          <w:spacing w:val="-2"/>
          <w:sz w:val="29"/>
          <w:szCs w:val="29"/>
        </w:rPr>
        <w:t>Quy chế làm việc của Ban Chấp hành Đảng bộ, Ban Thường vụ Tỉnh ủy, Thường trực Tỉnh ủy khóa XXII, nhiệm kỳ 2020 - 2025 (</w:t>
      </w:r>
      <w:r w:rsidR="005D5A15">
        <w:rPr>
          <w:spacing w:val="-2"/>
          <w:sz w:val="29"/>
          <w:szCs w:val="29"/>
        </w:rPr>
        <w:t>thay thế Quy chế số 28-QC/TU</w:t>
      </w:r>
      <w:r w:rsidRPr="00B34E3B">
        <w:rPr>
          <w:spacing w:val="-2"/>
          <w:sz w:val="29"/>
          <w:szCs w:val="29"/>
        </w:rPr>
        <w:t>)</w:t>
      </w:r>
      <w:r w:rsidR="006D29F7">
        <w:rPr>
          <w:spacing w:val="-2"/>
          <w:sz w:val="29"/>
          <w:szCs w:val="29"/>
        </w:rPr>
        <w:t xml:space="preserve"> </w:t>
      </w:r>
      <w:r w:rsidR="006D29F7">
        <w:rPr>
          <w:szCs w:val="28"/>
        </w:rPr>
        <w:t xml:space="preserve">và tham mưu Ban Thường vụ Tỉnh ủy dự thảo Tờ trình </w:t>
      </w:r>
      <w:r w:rsidR="006D29F7" w:rsidRPr="00F5547D">
        <w:rPr>
          <w:sz w:val="29"/>
          <w:szCs w:val="29"/>
        </w:rPr>
        <w:t xml:space="preserve">đề nghị ban hành Quy chế làm việc </w:t>
      </w:r>
      <w:r w:rsidR="006D29F7">
        <w:rPr>
          <w:sz w:val="29"/>
          <w:szCs w:val="29"/>
        </w:rPr>
        <w:t>để t</w:t>
      </w:r>
      <w:r w:rsidR="00B24A70">
        <w:rPr>
          <w:sz w:val="29"/>
          <w:szCs w:val="29"/>
        </w:rPr>
        <w:t>rình Hội nghị Tỉnh ủy lần thứ 19</w:t>
      </w:r>
      <w:r w:rsidR="006D29F7">
        <w:rPr>
          <w:sz w:val="29"/>
          <w:szCs w:val="29"/>
        </w:rPr>
        <w:t xml:space="preserve"> thông qua </w:t>
      </w:r>
      <w:r w:rsidR="006D29F7" w:rsidRPr="000974A0">
        <w:rPr>
          <w:i/>
          <w:sz w:val="29"/>
          <w:szCs w:val="29"/>
        </w:rPr>
        <w:t xml:space="preserve">(có dự thảo Tờ </w:t>
      </w:r>
      <w:r w:rsidR="00B24A70">
        <w:rPr>
          <w:i/>
          <w:sz w:val="29"/>
          <w:szCs w:val="29"/>
        </w:rPr>
        <w:t xml:space="preserve">trình kèm theo). </w:t>
      </w:r>
      <w:r w:rsidR="00B24A70">
        <w:rPr>
          <w:sz w:val="29"/>
          <w:szCs w:val="29"/>
        </w:rPr>
        <w:t>Đồng thời, Báo cáo tổng hợp các nội dung tham gia, đề xuất</w:t>
      </w:r>
      <w:r w:rsidR="00776786" w:rsidRPr="00B34E3B">
        <w:rPr>
          <w:spacing w:val="-2"/>
          <w:sz w:val="29"/>
          <w:szCs w:val="29"/>
        </w:rPr>
        <w:t>, cụ thể như sau:</w:t>
      </w:r>
    </w:p>
    <w:p w:rsidR="00FB151F" w:rsidRPr="00B34E3B" w:rsidRDefault="00FB151F" w:rsidP="009278A8">
      <w:pPr>
        <w:ind w:firstLine="567"/>
        <w:jc w:val="both"/>
        <w:rPr>
          <w:spacing w:val="-2"/>
          <w:sz w:val="29"/>
          <w:szCs w:val="29"/>
        </w:rPr>
      </w:pPr>
    </w:p>
    <w:tbl>
      <w:tblPr>
        <w:tblStyle w:val="TableGrid"/>
        <w:tblW w:w="15309" w:type="dxa"/>
        <w:tblInd w:w="-147" w:type="dxa"/>
        <w:tblLook w:val="04A0" w:firstRow="1" w:lastRow="0" w:firstColumn="1" w:lastColumn="0" w:noHBand="0" w:noVBand="1"/>
      </w:tblPr>
      <w:tblGrid>
        <w:gridCol w:w="746"/>
        <w:gridCol w:w="3224"/>
        <w:gridCol w:w="5811"/>
        <w:gridCol w:w="5528"/>
      </w:tblGrid>
      <w:tr w:rsidR="00B34E3B" w:rsidRPr="00B34E3B" w:rsidTr="00182B5A">
        <w:trPr>
          <w:tblHeader/>
        </w:trPr>
        <w:tc>
          <w:tcPr>
            <w:tcW w:w="746" w:type="dxa"/>
            <w:tcBorders>
              <w:top w:val="single" w:sz="4" w:space="0" w:color="auto"/>
            </w:tcBorders>
          </w:tcPr>
          <w:p w:rsidR="00FB151F" w:rsidRPr="00B34E3B" w:rsidRDefault="00FB151F" w:rsidP="008A3B5C">
            <w:pPr>
              <w:jc w:val="center"/>
              <w:rPr>
                <w:b/>
                <w:bCs/>
                <w:szCs w:val="28"/>
              </w:rPr>
            </w:pPr>
            <w:r w:rsidRPr="00B34E3B">
              <w:rPr>
                <w:b/>
                <w:bCs/>
                <w:szCs w:val="28"/>
              </w:rPr>
              <w:t>STT</w:t>
            </w:r>
          </w:p>
        </w:tc>
        <w:tc>
          <w:tcPr>
            <w:tcW w:w="3224" w:type="dxa"/>
            <w:tcBorders>
              <w:top w:val="single" w:sz="4" w:space="0" w:color="auto"/>
            </w:tcBorders>
          </w:tcPr>
          <w:p w:rsidR="00FB151F" w:rsidRPr="00B34E3B" w:rsidRDefault="002F21EC" w:rsidP="008A3B5C">
            <w:pPr>
              <w:jc w:val="center"/>
              <w:rPr>
                <w:b/>
                <w:bCs/>
                <w:szCs w:val="28"/>
              </w:rPr>
            </w:pPr>
            <w:r>
              <w:rPr>
                <w:b/>
                <w:bCs/>
                <w:szCs w:val="28"/>
              </w:rPr>
              <w:t>Đơn vị, cá nhân</w:t>
            </w:r>
            <w:r w:rsidR="00A367EE" w:rsidRPr="00B34E3B">
              <w:rPr>
                <w:b/>
                <w:bCs/>
                <w:szCs w:val="28"/>
              </w:rPr>
              <w:t xml:space="preserve"> góp ý</w:t>
            </w:r>
          </w:p>
        </w:tc>
        <w:tc>
          <w:tcPr>
            <w:tcW w:w="5811" w:type="dxa"/>
            <w:tcBorders>
              <w:top w:val="single" w:sz="4" w:space="0" w:color="auto"/>
            </w:tcBorders>
          </w:tcPr>
          <w:p w:rsidR="00FB151F" w:rsidRPr="00B34E3B" w:rsidRDefault="00FB151F" w:rsidP="008A3B5C">
            <w:pPr>
              <w:jc w:val="center"/>
              <w:rPr>
                <w:b/>
                <w:bCs/>
                <w:szCs w:val="28"/>
              </w:rPr>
            </w:pPr>
            <w:r w:rsidRPr="00B34E3B">
              <w:rPr>
                <w:b/>
                <w:bCs/>
                <w:szCs w:val="28"/>
              </w:rPr>
              <w:t>Nội dung góp ý</w:t>
            </w:r>
          </w:p>
        </w:tc>
        <w:tc>
          <w:tcPr>
            <w:tcW w:w="5528" w:type="dxa"/>
            <w:tcBorders>
              <w:top w:val="single" w:sz="4" w:space="0" w:color="auto"/>
            </w:tcBorders>
          </w:tcPr>
          <w:p w:rsidR="00FB151F" w:rsidRPr="00B34E3B" w:rsidRDefault="00FB151F" w:rsidP="008A3B5C">
            <w:pPr>
              <w:jc w:val="center"/>
              <w:rPr>
                <w:b/>
                <w:bCs/>
                <w:szCs w:val="28"/>
              </w:rPr>
            </w:pPr>
            <w:r w:rsidRPr="00B34E3B">
              <w:rPr>
                <w:b/>
                <w:bCs/>
                <w:szCs w:val="28"/>
              </w:rPr>
              <w:t>Ý kiến của Văn phòng Tỉnh ủy</w:t>
            </w:r>
          </w:p>
        </w:tc>
      </w:tr>
      <w:tr w:rsidR="00B34E3B" w:rsidRPr="00B34E3B" w:rsidTr="00530883">
        <w:tc>
          <w:tcPr>
            <w:tcW w:w="746" w:type="dxa"/>
          </w:tcPr>
          <w:p w:rsidR="00FB151F" w:rsidRPr="00B34E3B" w:rsidRDefault="00FB151F" w:rsidP="00FB151F">
            <w:pPr>
              <w:pStyle w:val="ListParagraph"/>
              <w:numPr>
                <w:ilvl w:val="0"/>
                <w:numId w:val="2"/>
              </w:numPr>
              <w:tabs>
                <w:tab w:val="left" w:pos="539"/>
              </w:tabs>
              <w:ind w:left="0" w:firstLine="0"/>
              <w:jc w:val="center"/>
              <w:rPr>
                <w:szCs w:val="28"/>
              </w:rPr>
            </w:pPr>
          </w:p>
        </w:tc>
        <w:tc>
          <w:tcPr>
            <w:tcW w:w="3224" w:type="dxa"/>
          </w:tcPr>
          <w:p w:rsidR="00FB151F" w:rsidRPr="00B34E3B" w:rsidRDefault="00A367EE" w:rsidP="008A3B5C">
            <w:pPr>
              <w:rPr>
                <w:szCs w:val="28"/>
              </w:rPr>
            </w:pPr>
            <w:r w:rsidRPr="00B34E3B">
              <w:rPr>
                <w:szCs w:val="28"/>
              </w:rPr>
              <w:t>Ủy ban Kiểm tra Tỉnh ủy</w:t>
            </w:r>
          </w:p>
        </w:tc>
        <w:tc>
          <w:tcPr>
            <w:tcW w:w="5811" w:type="dxa"/>
          </w:tcPr>
          <w:p w:rsidR="00FB151F" w:rsidRPr="00B34E3B" w:rsidRDefault="00391E3C" w:rsidP="008A3B5C">
            <w:pPr>
              <w:rPr>
                <w:szCs w:val="28"/>
              </w:rPr>
            </w:pPr>
            <w:r w:rsidRPr="00B34E3B">
              <w:rPr>
                <w:szCs w:val="28"/>
              </w:rPr>
              <w:t>Thống nhất</w:t>
            </w:r>
            <w:r>
              <w:rPr>
                <w:szCs w:val="28"/>
              </w:rPr>
              <w:t xml:space="preserve"> với đề xuất của Văn phòng Tỉnh ủy</w:t>
            </w:r>
          </w:p>
        </w:tc>
        <w:tc>
          <w:tcPr>
            <w:tcW w:w="5528" w:type="dxa"/>
          </w:tcPr>
          <w:p w:rsidR="00FB151F" w:rsidRPr="00B34E3B" w:rsidRDefault="00FB151F" w:rsidP="008A3B5C">
            <w:pPr>
              <w:rPr>
                <w:szCs w:val="28"/>
              </w:rPr>
            </w:pPr>
          </w:p>
        </w:tc>
      </w:tr>
      <w:tr w:rsidR="00391E3C" w:rsidRPr="00B34E3B" w:rsidTr="00530883">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Pr>
          <w:p w:rsidR="00391E3C" w:rsidRPr="00B34E3B" w:rsidRDefault="00391E3C" w:rsidP="00391E3C">
            <w:pPr>
              <w:jc w:val="both"/>
              <w:rPr>
                <w:szCs w:val="28"/>
              </w:rPr>
            </w:pPr>
            <w:r w:rsidRPr="00B34E3B">
              <w:rPr>
                <w:szCs w:val="28"/>
              </w:rPr>
              <w:t>Ban Tuyên giáo và Dân vận Tỉnh ủy</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530883">
        <w:trPr>
          <w:trHeight w:val="329"/>
        </w:trPr>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Pr>
          <w:p w:rsidR="00391E3C" w:rsidRPr="00B34E3B" w:rsidRDefault="00391E3C" w:rsidP="00391E3C">
            <w:pPr>
              <w:rPr>
                <w:szCs w:val="28"/>
              </w:rPr>
            </w:pPr>
            <w:r w:rsidRPr="00B34E3B">
              <w:rPr>
                <w:szCs w:val="28"/>
              </w:rPr>
              <w:t>Liên đoàn Lao động tỉnh</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530883">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Pr>
          <w:p w:rsidR="00391E3C" w:rsidRPr="00B34E3B" w:rsidRDefault="00391E3C" w:rsidP="00391E3C">
            <w:pPr>
              <w:rPr>
                <w:szCs w:val="28"/>
              </w:rPr>
            </w:pPr>
            <w:r w:rsidRPr="00B34E3B">
              <w:rPr>
                <w:szCs w:val="28"/>
              </w:rPr>
              <w:t>Ban Thường vụ Tỉnh đoàn</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530883">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Pr>
          <w:p w:rsidR="00391E3C" w:rsidRPr="00B34E3B" w:rsidRDefault="00391E3C" w:rsidP="00391E3C">
            <w:pPr>
              <w:rPr>
                <w:szCs w:val="28"/>
              </w:rPr>
            </w:pPr>
            <w:r w:rsidRPr="00B34E3B">
              <w:rPr>
                <w:szCs w:val="28"/>
              </w:rPr>
              <w:t xml:space="preserve">Hội Cựu chiến binh tỉnh </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530883">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Pr>
          <w:p w:rsidR="00391E3C" w:rsidRPr="00B34E3B" w:rsidRDefault="00391E3C" w:rsidP="00391E3C">
            <w:pPr>
              <w:rPr>
                <w:szCs w:val="28"/>
              </w:rPr>
            </w:pPr>
            <w:r w:rsidRPr="00B34E3B">
              <w:rPr>
                <w:szCs w:val="28"/>
              </w:rPr>
              <w:t>Hội Liên Hiệp Phụ nữ tỉnh</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530883">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vAlign w:val="center"/>
          </w:tcPr>
          <w:p w:rsidR="00391E3C" w:rsidRPr="00B34E3B" w:rsidRDefault="00391E3C" w:rsidP="00391E3C">
            <w:pPr>
              <w:rPr>
                <w:szCs w:val="28"/>
              </w:rPr>
            </w:pPr>
            <w:r w:rsidRPr="00B34E3B">
              <w:rPr>
                <w:szCs w:val="28"/>
              </w:rPr>
              <w:t>Hội Nông dân tỉnh</w:t>
            </w:r>
          </w:p>
        </w:tc>
        <w:tc>
          <w:tcPr>
            <w:tcW w:w="5811" w:type="dxa"/>
          </w:tcPr>
          <w:p w:rsidR="00391E3C" w:rsidRPr="00B34E3B" w:rsidRDefault="00391E3C" w:rsidP="00391E3C">
            <w:pPr>
              <w:rPr>
                <w:szCs w:val="28"/>
              </w:rPr>
            </w:pPr>
            <w:r w:rsidRPr="00B34E3B">
              <w:rPr>
                <w:szCs w:val="28"/>
              </w:rPr>
              <w:t>Thống nhất</w:t>
            </w:r>
            <w:r>
              <w:rPr>
                <w:szCs w:val="28"/>
              </w:rPr>
              <w:t xml:space="preserve"> với đề xuất của Văn phòng Tỉnh ủy</w:t>
            </w:r>
          </w:p>
        </w:tc>
        <w:tc>
          <w:tcPr>
            <w:tcW w:w="5528" w:type="dxa"/>
          </w:tcPr>
          <w:p w:rsidR="00391E3C" w:rsidRPr="00B34E3B" w:rsidRDefault="00391E3C" w:rsidP="00391E3C">
            <w:pPr>
              <w:rPr>
                <w:szCs w:val="28"/>
              </w:rPr>
            </w:pPr>
          </w:p>
        </w:tc>
      </w:tr>
      <w:tr w:rsidR="00391E3C" w:rsidRPr="00B34E3B" w:rsidTr="003D030A">
        <w:tc>
          <w:tcPr>
            <w:tcW w:w="746" w:type="dxa"/>
          </w:tcPr>
          <w:p w:rsidR="00391E3C" w:rsidRPr="00B34E3B" w:rsidRDefault="00391E3C" w:rsidP="00391E3C">
            <w:pPr>
              <w:pStyle w:val="ListParagraph"/>
              <w:numPr>
                <w:ilvl w:val="0"/>
                <w:numId w:val="2"/>
              </w:numPr>
              <w:ind w:left="0" w:firstLine="0"/>
              <w:jc w:val="center"/>
              <w:rPr>
                <w:szCs w:val="28"/>
              </w:rPr>
            </w:pPr>
          </w:p>
        </w:tc>
        <w:tc>
          <w:tcPr>
            <w:tcW w:w="3224" w:type="dxa"/>
            <w:tcBorders>
              <w:bottom w:val="nil"/>
            </w:tcBorders>
          </w:tcPr>
          <w:p w:rsidR="00391E3C" w:rsidRPr="00B34E3B" w:rsidRDefault="00391E3C" w:rsidP="00391E3C">
            <w:pPr>
              <w:rPr>
                <w:szCs w:val="28"/>
              </w:rPr>
            </w:pPr>
            <w:r w:rsidRPr="00B34E3B">
              <w:rPr>
                <w:spacing w:val="-4"/>
                <w:szCs w:val="28"/>
                <w:lang w:val="de-DE"/>
              </w:rPr>
              <w:t>Ban Tổ chức Tỉnh ủy</w:t>
            </w:r>
            <w:r w:rsidRPr="00B34E3B">
              <w:rPr>
                <w:szCs w:val="28"/>
              </w:rPr>
              <w:t xml:space="preserve"> </w:t>
            </w:r>
          </w:p>
          <w:p w:rsidR="00391E3C" w:rsidRPr="00B34E3B" w:rsidRDefault="00391E3C" w:rsidP="00391E3C">
            <w:pPr>
              <w:rPr>
                <w:szCs w:val="28"/>
              </w:rPr>
            </w:pPr>
          </w:p>
        </w:tc>
        <w:tc>
          <w:tcPr>
            <w:tcW w:w="5811" w:type="dxa"/>
          </w:tcPr>
          <w:p w:rsidR="00391E3C" w:rsidRPr="00B34E3B" w:rsidRDefault="00391E3C" w:rsidP="006121D6">
            <w:pPr>
              <w:spacing w:before="120" w:after="120" w:line="360" w:lineRule="atLeast"/>
              <w:jc w:val="both"/>
              <w:rPr>
                <w:szCs w:val="28"/>
              </w:rPr>
            </w:pPr>
            <w:r w:rsidRPr="00452F54">
              <w:rPr>
                <w:szCs w:val="28"/>
              </w:rPr>
              <w:t>Tại Điểm 3.3, Khoản 3, Điều 1 về nhiệm vụ, quyền hạn của Tỉnh ủy</w:t>
            </w:r>
            <w:r w:rsidR="006121D6">
              <w:rPr>
                <w:szCs w:val="28"/>
              </w:rPr>
              <w:t xml:space="preserve">: </w:t>
            </w:r>
            <w:r w:rsidRPr="00B34E3B">
              <w:rPr>
                <w:szCs w:val="28"/>
              </w:rPr>
              <w:t xml:space="preserve">Đề nghị điều chỉnh thành: Lãnh đạo </w:t>
            </w:r>
            <w:r w:rsidR="006121D6">
              <w:rPr>
                <w:szCs w:val="28"/>
              </w:rPr>
              <w:t>…</w:t>
            </w:r>
            <w:r w:rsidRPr="00B34E3B">
              <w:rPr>
                <w:szCs w:val="28"/>
              </w:rPr>
              <w:t xml:space="preserve"> </w:t>
            </w:r>
            <w:r w:rsidRPr="006121D6">
              <w:rPr>
                <w:b/>
                <w:szCs w:val="28"/>
              </w:rPr>
              <w:t>Quyết định thành lập, sáp nhập, giải thể các cơ quan, đơn vị trực thuộc Tỉnh ủy. Cho ý kiến về việc thành lập, sáp nhập, chia tách, giải thể các tổ chức đảng trực thuộc Tỉnh ủy</w:t>
            </w:r>
            <w:r w:rsidRPr="006121D6">
              <w:rPr>
                <w:szCs w:val="28"/>
              </w:rPr>
              <w:t>.</w:t>
            </w:r>
          </w:p>
        </w:tc>
        <w:tc>
          <w:tcPr>
            <w:tcW w:w="5528" w:type="dxa"/>
          </w:tcPr>
          <w:p w:rsidR="00391E3C" w:rsidRPr="00391E3C" w:rsidRDefault="00391E3C" w:rsidP="00391E3C">
            <w:pPr>
              <w:rPr>
                <w:b/>
                <w:spacing w:val="-4"/>
                <w:szCs w:val="28"/>
              </w:rPr>
            </w:pPr>
            <w:r w:rsidRPr="00391E3C">
              <w:rPr>
                <w:b/>
                <w:spacing w:val="-4"/>
                <w:szCs w:val="28"/>
              </w:rPr>
              <w:t>Đ</w:t>
            </w:r>
            <w:r w:rsidR="00464068">
              <w:rPr>
                <w:b/>
                <w:spacing w:val="-4"/>
                <w:szCs w:val="28"/>
              </w:rPr>
              <w:t>ề xuất t</w:t>
            </w:r>
            <w:r w:rsidRPr="00391E3C">
              <w:rPr>
                <w:b/>
                <w:spacing w:val="-4"/>
                <w:szCs w:val="28"/>
              </w:rPr>
              <w:t>iếp thu</w:t>
            </w:r>
          </w:p>
        </w:tc>
      </w:tr>
      <w:tr w:rsidR="003F4B35" w:rsidRPr="00B34E3B" w:rsidTr="00DD3994">
        <w:tc>
          <w:tcPr>
            <w:tcW w:w="746" w:type="dxa"/>
            <w:vMerge w:val="restart"/>
          </w:tcPr>
          <w:p w:rsidR="003F4B35" w:rsidRPr="00B34E3B" w:rsidRDefault="003F4B35" w:rsidP="00C94C6C">
            <w:pPr>
              <w:pStyle w:val="ListParagraph"/>
              <w:numPr>
                <w:ilvl w:val="0"/>
                <w:numId w:val="2"/>
              </w:numPr>
              <w:ind w:left="0" w:firstLine="0"/>
              <w:jc w:val="center"/>
              <w:rPr>
                <w:szCs w:val="28"/>
              </w:rPr>
            </w:pPr>
          </w:p>
        </w:tc>
        <w:tc>
          <w:tcPr>
            <w:tcW w:w="3224" w:type="dxa"/>
            <w:vMerge w:val="restart"/>
            <w:tcBorders>
              <w:top w:val="nil"/>
            </w:tcBorders>
          </w:tcPr>
          <w:p w:rsidR="003F4B35" w:rsidRPr="00B34E3B" w:rsidRDefault="003F4B35" w:rsidP="00184BE1">
            <w:pPr>
              <w:jc w:val="both"/>
              <w:rPr>
                <w:szCs w:val="28"/>
              </w:rPr>
            </w:pPr>
            <w:r w:rsidRPr="00B34E3B">
              <w:rPr>
                <w:szCs w:val="28"/>
              </w:rPr>
              <w:t>Đảng ủy Cơ quan Đoàn ĐBQH và HĐND tỉnh</w:t>
            </w:r>
          </w:p>
          <w:p w:rsidR="003F4B35" w:rsidRPr="00B34E3B" w:rsidRDefault="003F4B35" w:rsidP="00184BE1">
            <w:pPr>
              <w:rPr>
                <w:szCs w:val="28"/>
              </w:rPr>
            </w:pPr>
          </w:p>
        </w:tc>
        <w:tc>
          <w:tcPr>
            <w:tcW w:w="5811" w:type="dxa"/>
            <w:tcBorders>
              <w:bottom w:val="nil"/>
            </w:tcBorders>
          </w:tcPr>
          <w:p w:rsidR="003F4B35" w:rsidRPr="00000B4C" w:rsidRDefault="003F4B35" w:rsidP="00184BE1">
            <w:pPr>
              <w:jc w:val="both"/>
              <w:rPr>
                <w:szCs w:val="28"/>
              </w:rPr>
            </w:pPr>
            <w:r w:rsidRPr="00000B4C">
              <w:rPr>
                <w:szCs w:val="28"/>
              </w:rPr>
              <w:t>- Tại Điểm 3.10, Khoản 3, Điều 2: Đề nghị giữ nguyên nội dung:</w:t>
            </w:r>
            <w:r w:rsidRPr="00000B4C">
              <w:rPr>
                <w:b/>
                <w:szCs w:val="28"/>
              </w:rPr>
              <w:t xml:space="preserve"> “Cho ý kiến về nội dung, chương trình các kỳ họp HĐND tỉnh” </w:t>
            </w:r>
            <w:r w:rsidRPr="00000B4C">
              <w:rPr>
                <w:szCs w:val="28"/>
              </w:rPr>
              <w:t>nhằm đảm bảo nguyên tắc lãnh đạo của đảng đối với chính quyền địa phương cùng cấp</w:t>
            </w:r>
            <w:r>
              <w:rPr>
                <w:szCs w:val="28"/>
              </w:rPr>
              <w:t>.</w:t>
            </w:r>
          </w:p>
        </w:tc>
        <w:tc>
          <w:tcPr>
            <w:tcW w:w="5528" w:type="dxa"/>
            <w:tcBorders>
              <w:bottom w:val="nil"/>
            </w:tcBorders>
          </w:tcPr>
          <w:p w:rsidR="003F4B35" w:rsidRPr="00625514" w:rsidRDefault="003F4B35" w:rsidP="00184BE1">
            <w:pPr>
              <w:jc w:val="both"/>
              <w:rPr>
                <w:b/>
                <w:szCs w:val="28"/>
                <w:lang w:val="vi-VN"/>
              </w:rPr>
            </w:pPr>
            <w:r>
              <w:rPr>
                <w:b/>
                <w:szCs w:val="28"/>
              </w:rPr>
              <w:t xml:space="preserve">- </w:t>
            </w:r>
            <w:r w:rsidRPr="00DF3AFF">
              <w:rPr>
                <w:b/>
                <w:szCs w:val="28"/>
              </w:rPr>
              <w:t xml:space="preserve">Đề xuất </w:t>
            </w:r>
            <w:r w:rsidR="00C95768">
              <w:rPr>
                <w:b/>
                <w:szCs w:val="28"/>
              </w:rPr>
              <w:t xml:space="preserve">tiếp thu </w:t>
            </w:r>
            <w:r w:rsidR="009E11DA">
              <w:rPr>
                <w:b/>
                <w:szCs w:val="28"/>
              </w:rPr>
              <w:t xml:space="preserve">và </w:t>
            </w:r>
            <w:r w:rsidRPr="00DF3AFF">
              <w:rPr>
                <w:b/>
                <w:szCs w:val="28"/>
              </w:rPr>
              <w:t>biên tập thành</w:t>
            </w:r>
            <w:r>
              <w:rPr>
                <w:szCs w:val="28"/>
              </w:rPr>
              <w:t xml:space="preserve">: </w:t>
            </w:r>
            <w:r w:rsidRPr="009E11DA">
              <w:rPr>
                <w:b/>
                <w:szCs w:val="28"/>
              </w:rPr>
              <w:t>“</w:t>
            </w:r>
            <w:r w:rsidR="009E11DA" w:rsidRPr="009E11DA">
              <w:rPr>
                <w:szCs w:val="28"/>
              </w:rPr>
              <w:t>Cho ý kiến về nội dung, chương trình các kỳ họp H</w:t>
            </w:r>
            <w:r w:rsidR="009E11DA" w:rsidRPr="009E11DA">
              <w:rPr>
                <w:szCs w:val="28"/>
              </w:rPr>
              <w:t>ĐND</w:t>
            </w:r>
            <w:r w:rsidR="009E11DA" w:rsidRPr="009E11DA">
              <w:rPr>
                <w:b/>
                <w:szCs w:val="28"/>
              </w:rPr>
              <w:t xml:space="preserve">; </w:t>
            </w:r>
            <w:r w:rsidRPr="009E11DA">
              <w:rPr>
                <w:b/>
                <w:szCs w:val="28"/>
              </w:rPr>
              <w:t>chủ trương, định hướng</w:t>
            </w:r>
            <w:r w:rsidRPr="009E11DA">
              <w:rPr>
                <w:b/>
                <w:spacing w:val="-2"/>
                <w:szCs w:val="28"/>
              </w:rPr>
              <w:t xml:space="preserve"> </w:t>
            </w:r>
            <w:r w:rsidRPr="009E11DA">
              <w:rPr>
                <w:b/>
                <w:szCs w:val="28"/>
              </w:rPr>
              <w:t>những</w:t>
            </w:r>
            <w:r w:rsidRPr="009E11DA">
              <w:rPr>
                <w:b/>
                <w:spacing w:val="-2"/>
                <w:szCs w:val="28"/>
              </w:rPr>
              <w:t xml:space="preserve"> nội dung quan trọng </w:t>
            </w:r>
            <w:r w:rsidRPr="009E11DA">
              <w:rPr>
                <w:b/>
                <w:szCs w:val="28"/>
              </w:rPr>
              <w:t>trên lĩnh vực kinh tế - xã hội, ngân sách, quốc phòng, an ninh; những vấn đề liên quan đến chế độ, chính sách và đời sống của Nhân dân trong tỉnh trước khi trình HĐND tỉnh thảo luận và quyết định”.</w:t>
            </w:r>
          </w:p>
        </w:tc>
      </w:tr>
      <w:tr w:rsidR="003F4B35" w:rsidRPr="00B34E3B" w:rsidTr="001E64DB">
        <w:tc>
          <w:tcPr>
            <w:tcW w:w="746" w:type="dxa"/>
            <w:vMerge/>
            <w:tcBorders>
              <w:bottom w:val="nil"/>
            </w:tcBorders>
          </w:tcPr>
          <w:p w:rsidR="003F4B35" w:rsidRPr="00B34E3B" w:rsidRDefault="003F4B35" w:rsidP="003F4B35">
            <w:pPr>
              <w:pStyle w:val="ListParagraph"/>
              <w:ind w:left="0"/>
              <w:rPr>
                <w:szCs w:val="28"/>
              </w:rPr>
            </w:pPr>
          </w:p>
        </w:tc>
        <w:tc>
          <w:tcPr>
            <w:tcW w:w="3224" w:type="dxa"/>
            <w:vMerge/>
            <w:tcBorders>
              <w:bottom w:val="nil"/>
            </w:tcBorders>
          </w:tcPr>
          <w:p w:rsidR="003F4B35" w:rsidRPr="00B34E3B" w:rsidRDefault="003F4B35" w:rsidP="00184BE1">
            <w:pPr>
              <w:jc w:val="both"/>
              <w:rPr>
                <w:szCs w:val="28"/>
              </w:rPr>
            </w:pPr>
          </w:p>
        </w:tc>
        <w:tc>
          <w:tcPr>
            <w:tcW w:w="5811" w:type="dxa"/>
            <w:tcBorders>
              <w:top w:val="nil"/>
              <w:bottom w:val="nil"/>
            </w:tcBorders>
          </w:tcPr>
          <w:p w:rsidR="003F4B35" w:rsidRPr="00000B4C" w:rsidRDefault="003F4B35" w:rsidP="00184BE1">
            <w:pPr>
              <w:jc w:val="both"/>
              <w:rPr>
                <w:szCs w:val="28"/>
              </w:rPr>
            </w:pPr>
            <w:r w:rsidRPr="00000B4C">
              <w:rPr>
                <w:szCs w:val="28"/>
              </w:rPr>
              <w:t>- Đ</w:t>
            </w:r>
            <w:r w:rsidRPr="00000B4C">
              <w:rPr>
                <w:spacing w:val="-2"/>
                <w:szCs w:val="28"/>
              </w:rPr>
              <w:t>ề nghị đổi Điều 8 (</w:t>
            </w:r>
            <w:r w:rsidRPr="00000B4C">
              <w:rPr>
                <w:bCs/>
                <w:spacing w:val="-2"/>
                <w:szCs w:val="28"/>
              </w:rPr>
              <w:t>Nhiệm vụ, quyền hạn của Phó Bí thư Thường trực Tỉnh ủy là Chủ tịch HĐND tỉnh</w:t>
            </w:r>
            <w:r w:rsidR="00ED603B">
              <w:rPr>
                <w:bCs/>
                <w:spacing w:val="-2"/>
                <w:szCs w:val="28"/>
              </w:rPr>
              <w:t>)</w:t>
            </w:r>
            <w:r w:rsidRPr="00000B4C">
              <w:rPr>
                <w:bCs/>
                <w:spacing w:val="-2"/>
                <w:szCs w:val="28"/>
              </w:rPr>
              <w:t xml:space="preserve"> thành Điều 9 (Nhiệm vụ, quyền hạn của Phó Bí thư Tỉnh ủy, Chủ tịch UBND tỉnh).</w:t>
            </w:r>
            <w:r>
              <w:rPr>
                <w:bCs/>
                <w:spacing w:val="-2"/>
                <w:szCs w:val="28"/>
              </w:rPr>
              <w:t xml:space="preserve"> Đồng thời, </w:t>
            </w:r>
            <w:r w:rsidRPr="00000B4C">
              <w:rPr>
                <w:szCs w:val="28"/>
              </w:rPr>
              <w:t>bổ sung, biên tập nhiệm vụ, quyền hạn của Phó Bí thư Thường trực Tỉnh ủy là Chủ tịch HĐND tỉnh,</w:t>
            </w:r>
            <w:r w:rsidRPr="00000B4C">
              <w:rPr>
                <w:b/>
                <w:szCs w:val="28"/>
              </w:rPr>
              <w:t xml:space="preserve"> </w:t>
            </w:r>
            <w:r w:rsidRPr="00000B4C">
              <w:rPr>
                <w:szCs w:val="28"/>
              </w:rPr>
              <w:t>như sau:</w:t>
            </w:r>
            <w:r w:rsidRPr="00000B4C">
              <w:rPr>
                <w:b/>
                <w:szCs w:val="28"/>
              </w:rPr>
              <w:t xml:space="preserve"> </w:t>
            </w:r>
            <w:r w:rsidRPr="00000B4C">
              <w:rPr>
                <w:szCs w:val="28"/>
              </w:rPr>
              <w:t xml:space="preserve">“Định kỳ, báo cáo Thường trực Tỉnh ủy tình hình hoạt động của HĐND tỉnh; chủ động đề xuất những vấn đề thuộc trách nhiệm và phạm vi công tác của HĐND tỉnh để </w:t>
            </w:r>
            <w:r w:rsidRPr="00000B4C">
              <w:rPr>
                <w:b/>
                <w:szCs w:val="28"/>
              </w:rPr>
              <w:t>Ban Thường vụ Đảng ủy các cơ quan Đảng tỉnh hoặc chỉ đạo Đảng ủy Cơ quan Đoàn ĐBQH và HĐND tỉnh</w:t>
            </w:r>
            <w:r w:rsidRPr="00000B4C">
              <w:rPr>
                <w:szCs w:val="28"/>
              </w:rPr>
              <w:t xml:space="preserve"> báo cáo, xin ý kiến tập thể Thường trực Tỉnh ủy hoặc Ban Thường vụ Tỉnh ủy đối với các nội dung tại Quy định số 255-QĐ/TW, quy định khác có liên quan và các nội dung</w:t>
            </w:r>
            <w:r w:rsidR="00DD3994">
              <w:rPr>
                <w:szCs w:val="28"/>
              </w:rPr>
              <w:t xml:space="preserve"> liên quan đến kỳ họp HĐND tỉnh</w:t>
            </w:r>
            <w:r w:rsidRPr="00000B4C">
              <w:rPr>
                <w:spacing w:val="-2"/>
                <w:szCs w:val="28"/>
              </w:rPr>
              <w:t>”.</w:t>
            </w:r>
          </w:p>
        </w:tc>
        <w:tc>
          <w:tcPr>
            <w:tcW w:w="5528" w:type="dxa"/>
            <w:tcBorders>
              <w:top w:val="nil"/>
              <w:bottom w:val="nil"/>
            </w:tcBorders>
          </w:tcPr>
          <w:p w:rsidR="009059A0" w:rsidRDefault="009059A0" w:rsidP="00184BE1">
            <w:pPr>
              <w:jc w:val="both"/>
              <w:rPr>
                <w:color w:val="FF0000"/>
                <w:szCs w:val="28"/>
              </w:rPr>
            </w:pPr>
            <w:r>
              <w:rPr>
                <w:b/>
                <w:szCs w:val="28"/>
              </w:rPr>
              <w:t>- Đề xuất tiếp thu và biên tập thành: “</w:t>
            </w:r>
            <w:r w:rsidRPr="005D54F7">
              <w:rPr>
                <w:szCs w:val="28"/>
              </w:rPr>
              <w:t>Định kỳ</w:t>
            </w:r>
            <w:r>
              <w:rPr>
                <w:b/>
                <w:szCs w:val="28"/>
              </w:rPr>
              <w:t xml:space="preserve"> </w:t>
            </w:r>
            <w:r w:rsidRPr="005D54F7">
              <w:rPr>
                <w:szCs w:val="28"/>
              </w:rPr>
              <w:t>báo cáo…</w:t>
            </w:r>
            <w:r>
              <w:rPr>
                <w:b/>
                <w:szCs w:val="28"/>
              </w:rPr>
              <w:t xml:space="preserve"> </w:t>
            </w:r>
            <w:r>
              <w:rPr>
                <w:szCs w:val="28"/>
              </w:rPr>
              <w:t xml:space="preserve">để </w:t>
            </w:r>
            <w:r w:rsidRPr="00672B2E">
              <w:rPr>
                <w:b/>
                <w:color w:val="FF0000"/>
                <w:szCs w:val="28"/>
              </w:rPr>
              <w:t>Ban Thường vụ Đảng ủy các cơ quan Đảng tỉnh hoặc chỉ đạo Đảng ủy cơ quan Đoàn đại biểu Quốc hội và HĐND tỉnh</w:t>
            </w:r>
            <w:r w:rsidRPr="002301CA">
              <w:rPr>
                <w:b/>
                <w:color w:val="FF0000"/>
                <w:szCs w:val="28"/>
              </w:rPr>
              <w:t xml:space="preserve"> </w:t>
            </w:r>
            <w:r w:rsidRPr="00C830B3">
              <w:rPr>
                <w:szCs w:val="28"/>
              </w:rPr>
              <w:t xml:space="preserve">báo cáo, xin ý kiến </w:t>
            </w:r>
            <w:r>
              <w:rPr>
                <w:szCs w:val="28"/>
              </w:rPr>
              <w:t xml:space="preserve">về các nội dung </w:t>
            </w:r>
            <w:r w:rsidRPr="00672B2E">
              <w:rPr>
                <w:b/>
                <w:color w:val="FF0000"/>
                <w:szCs w:val="28"/>
              </w:rPr>
              <w:t>theo yêu cầu</w:t>
            </w:r>
            <w:r>
              <w:rPr>
                <w:color w:val="FF0000"/>
                <w:szCs w:val="28"/>
              </w:rPr>
              <w:t>…”.</w:t>
            </w:r>
          </w:p>
          <w:p w:rsidR="003F4B35" w:rsidRDefault="003F4B35" w:rsidP="00184BE1">
            <w:pPr>
              <w:jc w:val="both"/>
              <w:rPr>
                <w:b/>
                <w:szCs w:val="28"/>
              </w:rPr>
            </w:pPr>
          </w:p>
        </w:tc>
      </w:tr>
      <w:tr w:rsidR="003F4B35" w:rsidRPr="00B34E3B" w:rsidTr="00DD3994">
        <w:tc>
          <w:tcPr>
            <w:tcW w:w="746" w:type="dxa"/>
            <w:vMerge/>
            <w:tcBorders>
              <w:top w:val="single" w:sz="4" w:space="0" w:color="auto"/>
            </w:tcBorders>
          </w:tcPr>
          <w:p w:rsidR="003F4B35" w:rsidRPr="00B34E3B" w:rsidRDefault="003F4B35" w:rsidP="00C94C6C">
            <w:pPr>
              <w:pStyle w:val="ListParagraph"/>
              <w:numPr>
                <w:ilvl w:val="0"/>
                <w:numId w:val="2"/>
              </w:numPr>
              <w:ind w:left="0" w:firstLine="0"/>
              <w:jc w:val="center"/>
              <w:rPr>
                <w:szCs w:val="28"/>
              </w:rPr>
            </w:pPr>
          </w:p>
        </w:tc>
        <w:tc>
          <w:tcPr>
            <w:tcW w:w="3224" w:type="dxa"/>
            <w:tcBorders>
              <w:top w:val="nil"/>
              <w:bottom w:val="nil"/>
            </w:tcBorders>
          </w:tcPr>
          <w:p w:rsidR="003F4B35" w:rsidRPr="00B34E3B" w:rsidRDefault="003F4B35" w:rsidP="00184BE1">
            <w:pPr>
              <w:jc w:val="both"/>
              <w:rPr>
                <w:szCs w:val="28"/>
              </w:rPr>
            </w:pPr>
          </w:p>
        </w:tc>
        <w:tc>
          <w:tcPr>
            <w:tcW w:w="5811" w:type="dxa"/>
            <w:tcBorders>
              <w:top w:val="nil"/>
              <w:bottom w:val="nil"/>
            </w:tcBorders>
          </w:tcPr>
          <w:p w:rsidR="003F4B35" w:rsidRPr="0038447A" w:rsidRDefault="003F4B35" w:rsidP="00184BE1">
            <w:pPr>
              <w:jc w:val="both"/>
              <w:rPr>
                <w:szCs w:val="28"/>
              </w:rPr>
            </w:pPr>
            <w:r w:rsidRPr="00000B4C">
              <w:rPr>
                <w:szCs w:val="28"/>
              </w:rPr>
              <w:t xml:space="preserve">- </w:t>
            </w:r>
            <w:r w:rsidRPr="00000B4C">
              <w:rPr>
                <w:b/>
                <w:szCs w:val="28"/>
              </w:rPr>
              <w:t xml:space="preserve"> </w:t>
            </w:r>
            <w:r w:rsidRPr="00000B4C">
              <w:rPr>
                <w:szCs w:val="28"/>
              </w:rPr>
              <w:t>Tại Khoản 2, Đ</w:t>
            </w:r>
            <w:r w:rsidR="004F7ACE">
              <w:rPr>
                <w:szCs w:val="28"/>
              </w:rPr>
              <w:t xml:space="preserve">iều 17: </w:t>
            </w:r>
            <w:r>
              <w:rPr>
                <w:szCs w:val="28"/>
              </w:rPr>
              <w:t xml:space="preserve">Đề nghị xem xét, </w:t>
            </w:r>
            <w:r w:rsidRPr="00000B4C">
              <w:rPr>
                <w:szCs w:val="28"/>
              </w:rPr>
              <w:t>bổ sung nội dung: “</w:t>
            </w:r>
            <w:r w:rsidRPr="00000B4C">
              <w:rPr>
                <w:szCs w:val="28"/>
                <w:lang w:val="vi-VN"/>
              </w:rPr>
              <w:t>Q</w:t>
            </w:r>
            <w:r w:rsidRPr="00000B4C">
              <w:rPr>
                <w:iCs/>
                <w:szCs w:val="28"/>
                <w:lang w:val="vi-VN"/>
              </w:rPr>
              <w:t>uan hệ công tác giữa Tỉnh ủy, Ban Thường vụ Tỉnh ủy</w:t>
            </w:r>
            <w:r w:rsidRPr="00000B4C">
              <w:rPr>
                <w:iCs/>
                <w:szCs w:val="28"/>
              </w:rPr>
              <w:t>, Thường trực Tỉnh ủy</w:t>
            </w:r>
            <w:r w:rsidRPr="00000B4C">
              <w:rPr>
                <w:iCs/>
                <w:szCs w:val="28"/>
                <w:lang w:val="vi-VN"/>
              </w:rPr>
              <w:t xml:space="preserve"> với </w:t>
            </w:r>
            <w:r w:rsidRPr="00000B4C">
              <w:rPr>
                <w:bCs/>
                <w:szCs w:val="28"/>
                <w:lang w:val="vi-VN"/>
              </w:rPr>
              <w:t xml:space="preserve">Đảng </w:t>
            </w:r>
            <w:r w:rsidRPr="00000B4C">
              <w:rPr>
                <w:bCs/>
                <w:szCs w:val="28"/>
              </w:rPr>
              <w:t>bộ các cơ quan Đảng tỉnh,</w:t>
            </w:r>
            <w:r w:rsidRPr="00000B4C">
              <w:rPr>
                <w:b/>
                <w:iCs/>
                <w:szCs w:val="28"/>
                <w:lang w:val="vi-VN"/>
              </w:rPr>
              <w:t xml:space="preserve"> </w:t>
            </w:r>
            <w:r w:rsidRPr="00000B4C">
              <w:rPr>
                <w:iCs/>
                <w:szCs w:val="28"/>
                <w:lang w:val="vi-VN"/>
              </w:rPr>
              <w:t>Ban Thường vụ Đảng ủy các cơ quan Đảng tỉnh</w:t>
            </w:r>
            <w:r w:rsidRPr="00000B4C">
              <w:rPr>
                <w:b/>
                <w:iCs/>
                <w:szCs w:val="28"/>
                <w:lang w:val="vi-VN"/>
              </w:rPr>
              <w:t xml:space="preserve"> </w:t>
            </w:r>
            <w:r w:rsidRPr="00000B4C">
              <w:rPr>
                <w:iCs/>
                <w:szCs w:val="28"/>
                <w:lang w:val="vi-VN"/>
              </w:rPr>
              <w:t xml:space="preserve">theo Điều </w:t>
            </w:r>
            <w:r w:rsidRPr="00000B4C">
              <w:rPr>
                <w:iCs/>
                <w:szCs w:val="28"/>
              </w:rPr>
              <w:t>6</w:t>
            </w:r>
            <w:r w:rsidRPr="00000B4C">
              <w:rPr>
                <w:iCs/>
                <w:szCs w:val="28"/>
                <w:lang w:val="vi-VN"/>
              </w:rPr>
              <w:t xml:space="preserve"> Quy </w:t>
            </w:r>
            <w:r w:rsidRPr="00000B4C">
              <w:rPr>
                <w:iCs/>
                <w:szCs w:val="28"/>
                <w:lang w:val="vi-VN"/>
              </w:rPr>
              <w:lastRenderedPageBreak/>
              <w:t xml:space="preserve">định </w:t>
            </w:r>
            <w:r w:rsidRPr="00000B4C">
              <w:rPr>
                <w:szCs w:val="28"/>
              </w:rPr>
              <w:t xml:space="preserve">số 257-QĐ/TW, ngày 24/01/2025 </w:t>
            </w:r>
            <w:r w:rsidRPr="00000B4C">
              <w:rPr>
                <w:iCs/>
                <w:szCs w:val="28"/>
                <w:lang w:val="vi-VN"/>
              </w:rPr>
              <w:t>của Ban Bí thư về chức năng, nhiệm vụ, tổ chức bộ máy của Đảng bộ các cơ quan Đảng tỉnh, thành ủy</w:t>
            </w:r>
            <w:r w:rsidRPr="00000B4C">
              <w:rPr>
                <w:iCs/>
                <w:szCs w:val="28"/>
              </w:rPr>
              <w:t xml:space="preserve">” và biên tập theo hướng </w:t>
            </w:r>
            <w:r w:rsidRPr="00000B4C">
              <w:rPr>
                <w:szCs w:val="28"/>
              </w:rPr>
              <w:t>“</w:t>
            </w:r>
            <w:r w:rsidRPr="00000B4C">
              <w:rPr>
                <w:szCs w:val="28"/>
                <w:lang w:val="vi-VN"/>
              </w:rPr>
              <w:t>Đảng bộ các cơ quan Đảng tỉnh ủy quyền cho</w:t>
            </w:r>
            <w:r w:rsidRPr="00000B4C">
              <w:rPr>
                <w:szCs w:val="28"/>
              </w:rPr>
              <w:t xml:space="preserve"> Đảng ủy Cơ quan Đoàn đại biểu Quốc hội và HĐND tỉnh</w:t>
            </w:r>
            <w:r w:rsidRPr="00000B4C">
              <w:rPr>
                <w:iCs/>
                <w:szCs w:val="28"/>
              </w:rPr>
              <w:t xml:space="preserve"> </w:t>
            </w:r>
            <w:r w:rsidRPr="00000B4C">
              <w:rPr>
                <w:szCs w:val="28"/>
                <w:lang w:val="vi-VN"/>
              </w:rPr>
              <w:t xml:space="preserve">trực tiếp báo cáo, xin ý kiến Ban Thường vụ Tỉnh ủy đối với các nội dung về: Chương trình kỳ họp </w:t>
            </w:r>
            <w:r w:rsidRPr="00000B4C">
              <w:rPr>
                <w:szCs w:val="28"/>
              </w:rPr>
              <w:t>HĐND</w:t>
            </w:r>
            <w:r w:rsidRPr="00000B4C">
              <w:rPr>
                <w:szCs w:val="28"/>
                <w:lang w:val="vi-VN"/>
              </w:rPr>
              <w:t xml:space="preserve"> tỉnh, các báo cáo, nội dung về kinh tế - xã hội thuộc thẩm quyền của </w:t>
            </w:r>
            <w:r w:rsidRPr="00000B4C">
              <w:rPr>
                <w:szCs w:val="28"/>
              </w:rPr>
              <w:t>HĐND</w:t>
            </w:r>
            <w:r w:rsidRPr="00000B4C">
              <w:rPr>
                <w:szCs w:val="28"/>
                <w:lang w:val="vi-VN"/>
              </w:rPr>
              <w:t xml:space="preserve"> tỉnh; dự thảo văn bản quy phạm pháp luật do các cơ quan xây dựng trình H</w:t>
            </w:r>
            <w:r w:rsidRPr="00000B4C">
              <w:rPr>
                <w:szCs w:val="28"/>
              </w:rPr>
              <w:t>ĐND</w:t>
            </w:r>
            <w:r w:rsidRPr="00000B4C">
              <w:rPr>
                <w:szCs w:val="28"/>
                <w:lang w:val="vi-VN"/>
              </w:rPr>
              <w:t xml:space="preserve"> tỉnh có các vấn đề lớn tác động đến tình</w:t>
            </w:r>
            <w:r w:rsidR="0038447A">
              <w:rPr>
                <w:szCs w:val="28"/>
              </w:rPr>
              <w:t>.</w:t>
            </w:r>
          </w:p>
        </w:tc>
        <w:tc>
          <w:tcPr>
            <w:tcW w:w="5528" w:type="dxa"/>
            <w:tcBorders>
              <w:top w:val="nil"/>
              <w:bottom w:val="nil"/>
            </w:tcBorders>
          </w:tcPr>
          <w:p w:rsidR="003F4B35" w:rsidRDefault="003F4B35" w:rsidP="00184BE1">
            <w:pPr>
              <w:jc w:val="both"/>
              <w:rPr>
                <w:b/>
                <w:szCs w:val="28"/>
              </w:rPr>
            </w:pPr>
            <w:r>
              <w:rPr>
                <w:b/>
                <w:szCs w:val="28"/>
              </w:rPr>
              <w:lastRenderedPageBreak/>
              <w:t xml:space="preserve">- </w:t>
            </w:r>
            <w:r>
              <w:rPr>
                <w:b/>
                <w:szCs w:val="28"/>
                <w:lang w:val="vi-VN"/>
              </w:rPr>
              <w:t xml:space="preserve">Đề xuất cập nhật </w:t>
            </w:r>
            <w:r>
              <w:rPr>
                <w:b/>
                <w:szCs w:val="28"/>
              </w:rPr>
              <w:t xml:space="preserve">và </w:t>
            </w:r>
            <w:r>
              <w:rPr>
                <w:b/>
                <w:szCs w:val="28"/>
                <w:lang w:val="vi-VN"/>
              </w:rPr>
              <w:t>biên tập lại Điều 17</w:t>
            </w:r>
            <w:r>
              <w:rPr>
                <w:b/>
                <w:szCs w:val="28"/>
              </w:rPr>
              <w:t xml:space="preserve"> theo </w:t>
            </w:r>
            <w:r>
              <w:rPr>
                <w:b/>
                <w:szCs w:val="28"/>
                <w:lang w:val="vi-VN"/>
              </w:rPr>
              <w:t>dự thảo Quy chế mới</w:t>
            </w:r>
          </w:p>
        </w:tc>
      </w:tr>
      <w:tr w:rsidR="003F4B35" w:rsidRPr="00B34E3B" w:rsidTr="00F93CA8">
        <w:tc>
          <w:tcPr>
            <w:tcW w:w="746" w:type="dxa"/>
            <w:vMerge/>
          </w:tcPr>
          <w:p w:rsidR="003F4B35" w:rsidRPr="00B34E3B" w:rsidRDefault="003F4B35" w:rsidP="00C94C6C">
            <w:pPr>
              <w:pStyle w:val="ListParagraph"/>
              <w:numPr>
                <w:ilvl w:val="0"/>
                <w:numId w:val="2"/>
              </w:numPr>
              <w:ind w:left="0" w:firstLine="0"/>
              <w:jc w:val="center"/>
              <w:rPr>
                <w:szCs w:val="28"/>
              </w:rPr>
            </w:pPr>
          </w:p>
        </w:tc>
        <w:tc>
          <w:tcPr>
            <w:tcW w:w="3224" w:type="dxa"/>
            <w:tcBorders>
              <w:top w:val="nil"/>
            </w:tcBorders>
          </w:tcPr>
          <w:p w:rsidR="003F4B35" w:rsidRPr="00B34E3B" w:rsidRDefault="003F4B35" w:rsidP="00C94C6C">
            <w:pPr>
              <w:spacing w:line="360" w:lineRule="atLeast"/>
              <w:jc w:val="both"/>
              <w:rPr>
                <w:szCs w:val="28"/>
              </w:rPr>
            </w:pPr>
          </w:p>
        </w:tc>
        <w:tc>
          <w:tcPr>
            <w:tcW w:w="5811" w:type="dxa"/>
            <w:tcBorders>
              <w:top w:val="nil"/>
            </w:tcBorders>
          </w:tcPr>
          <w:p w:rsidR="003F4B35" w:rsidRPr="00000B4C" w:rsidRDefault="003F4B35" w:rsidP="00184BE1">
            <w:pPr>
              <w:jc w:val="both"/>
              <w:rPr>
                <w:szCs w:val="28"/>
              </w:rPr>
            </w:pPr>
            <w:r w:rsidRPr="00000B4C">
              <w:rPr>
                <w:szCs w:val="28"/>
              </w:rPr>
              <w:t xml:space="preserve">- Bổ sung đối tượng </w:t>
            </w:r>
            <w:r w:rsidR="0038447A">
              <w:rPr>
                <w:b/>
                <w:szCs w:val="28"/>
              </w:rPr>
              <w:t>“Phó T</w:t>
            </w:r>
            <w:r w:rsidRPr="00000B4C">
              <w:rPr>
                <w:b/>
                <w:szCs w:val="28"/>
              </w:rPr>
              <w:t>rưởng Đoàn ĐBQH chuyên trách”</w:t>
            </w:r>
            <w:r w:rsidRPr="00000B4C">
              <w:rPr>
                <w:szCs w:val="28"/>
              </w:rPr>
              <w:t xml:space="preserve"> vào Điểm 1.2 Khoản 1, Điều 17</w:t>
            </w:r>
            <w:r>
              <w:rPr>
                <w:szCs w:val="28"/>
              </w:rPr>
              <w:t>.</w:t>
            </w:r>
          </w:p>
        </w:tc>
        <w:tc>
          <w:tcPr>
            <w:tcW w:w="5528" w:type="dxa"/>
            <w:tcBorders>
              <w:top w:val="nil"/>
            </w:tcBorders>
          </w:tcPr>
          <w:p w:rsidR="003F4B35" w:rsidRDefault="003F4B35" w:rsidP="00184BE1">
            <w:pPr>
              <w:jc w:val="both"/>
              <w:rPr>
                <w:b/>
                <w:szCs w:val="28"/>
              </w:rPr>
            </w:pPr>
            <w:r>
              <w:rPr>
                <w:b/>
                <w:szCs w:val="28"/>
                <w:lang w:val="vi-VN"/>
              </w:rPr>
              <w:t xml:space="preserve">- </w:t>
            </w:r>
            <w:r w:rsidRPr="00625514">
              <w:rPr>
                <w:b/>
                <w:szCs w:val="28"/>
                <w:lang w:val="vi-VN"/>
              </w:rPr>
              <w:t xml:space="preserve">Đề xuất </w:t>
            </w:r>
            <w:r>
              <w:rPr>
                <w:b/>
                <w:szCs w:val="28"/>
                <w:lang w:val="vi-VN"/>
              </w:rPr>
              <w:t>tiếp thu</w:t>
            </w:r>
          </w:p>
        </w:tc>
      </w:tr>
      <w:tr w:rsidR="00C94C6C" w:rsidRPr="00B34E3B" w:rsidTr="000B06C8">
        <w:tc>
          <w:tcPr>
            <w:tcW w:w="746" w:type="dxa"/>
            <w:tcBorders>
              <w:bottom w:val="nil"/>
            </w:tcBorders>
          </w:tcPr>
          <w:p w:rsidR="00C94C6C" w:rsidRPr="00B34E3B" w:rsidRDefault="00C94C6C" w:rsidP="00C94C6C">
            <w:pPr>
              <w:pStyle w:val="ListParagraph"/>
              <w:numPr>
                <w:ilvl w:val="0"/>
                <w:numId w:val="2"/>
              </w:numPr>
              <w:ind w:left="0" w:firstLine="0"/>
              <w:jc w:val="center"/>
              <w:rPr>
                <w:szCs w:val="28"/>
              </w:rPr>
            </w:pPr>
          </w:p>
        </w:tc>
        <w:tc>
          <w:tcPr>
            <w:tcW w:w="3224" w:type="dxa"/>
            <w:tcBorders>
              <w:bottom w:val="nil"/>
            </w:tcBorders>
          </w:tcPr>
          <w:p w:rsidR="00C94C6C" w:rsidRPr="00B34E3B" w:rsidRDefault="00C94C6C" w:rsidP="00C94C6C">
            <w:pPr>
              <w:spacing w:line="360" w:lineRule="atLeast"/>
              <w:jc w:val="both"/>
              <w:rPr>
                <w:szCs w:val="28"/>
              </w:rPr>
            </w:pPr>
            <w:r>
              <w:rPr>
                <w:szCs w:val="28"/>
              </w:rPr>
              <w:t>Ban Thường vụ Đảng ủy UBND tỉnh</w:t>
            </w:r>
          </w:p>
        </w:tc>
        <w:tc>
          <w:tcPr>
            <w:tcW w:w="5811" w:type="dxa"/>
            <w:tcBorders>
              <w:bottom w:val="nil"/>
            </w:tcBorders>
          </w:tcPr>
          <w:p w:rsidR="00C94C6C" w:rsidRPr="00B34E3B" w:rsidRDefault="004F7ACE" w:rsidP="00184BE1">
            <w:pPr>
              <w:jc w:val="both"/>
              <w:rPr>
                <w:szCs w:val="28"/>
              </w:rPr>
            </w:pPr>
            <w:r>
              <w:rPr>
                <w:szCs w:val="28"/>
              </w:rPr>
              <w:t xml:space="preserve">- </w:t>
            </w:r>
            <w:r w:rsidR="00C94C6C">
              <w:rPr>
                <w:szCs w:val="28"/>
              </w:rPr>
              <w:t xml:space="preserve">Tại Khoản 4, Điều 1: đề xuất bổ sung </w:t>
            </w:r>
            <w:r w:rsidR="00C94C6C">
              <w:rPr>
                <w:spacing w:val="2"/>
                <w:szCs w:val="28"/>
              </w:rPr>
              <w:t xml:space="preserve">nội dung </w:t>
            </w:r>
            <w:r w:rsidR="00C94C6C">
              <w:rPr>
                <w:szCs w:val="28"/>
              </w:rPr>
              <w:t xml:space="preserve">để trở thành </w:t>
            </w:r>
            <w:r w:rsidR="00C94C6C">
              <w:rPr>
                <w:spacing w:val="2"/>
                <w:szCs w:val="28"/>
              </w:rPr>
              <w:t>“</w:t>
            </w:r>
            <w:r w:rsidR="00C94C6C" w:rsidRPr="00724B93">
              <w:rPr>
                <w:spacing w:val="2"/>
                <w:szCs w:val="28"/>
              </w:rPr>
              <w:t>kế hoạch đầu tư công trung hạn</w:t>
            </w:r>
            <w:r w:rsidR="00C94C6C">
              <w:rPr>
                <w:spacing w:val="2"/>
                <w:szCs w:val="28"/>
              </w:rPr>
              <w:t xml:space="preserve"> </w:t>
            </w:r>
            <w:r w:rsidR="00C94C6C" w:rsidRPr="00E53F95">
              <w:rPr>
                <w:b/>
                <w:color w:val="FF0000"/>
                <w:spacing w:val="2"/>
                <w:szCs w:val="28"/>
              </w:rPr>
              <w:t>(trừ nội dung liên quan đến việc cập nhật thông tin và phân bổ chi tiết kế hoạch vốn đối với các dự án đã được HĐND tỉnh thống nhất dự nguồn đầu tư</w:t>
            </w:r>
            <w:r w:rsidR="00C94C6C">
              <w:rPr>
                <w:b/>
                <w:color w:val="FF0000"/>
                <w:spacing w:val="2"/>
                <w:szCs w:val="28"/>
              </w:rPr>
              <w:t>”…</w:t>
            </w:r>
          </w:p>
        </w:tc>
        <w:tc>
          <w:tcPr>
            <w:tcW w:w="5528" w:type="dxa"/>
            <w:tcBorders>
              <w:bottom w:val="nil"/>
            </w:tcBorders>
          </w:tcPr>
          <w:p w:rsidR="00C94C6C" w:rsidRDefault="00C94C6C" w:rsidP="00184BE1">
            <w:pPr>
              <w:jc w:val="both"/>
              <w:rPr>
                <w:b/>
                <w:szCs w:val="28"/>
              </w:rPr>
            </w:pPr>
            <w:r>
              <w:rPr>
                <w:b/>
                <w:szCs w:val="28"/>
              </w:rPr>
              <w:t>- Đề xuất tiếp thu</w:t>
            </w:r>
          </w:p>
        </w:tc>
      </w:tr>
      <w:tr w:rsidR="00C94C6C" w:rsidRPr="00B34E3B" w:rsidTr="000B06C8">
        <w:tc>
          <w:tcPr>
            <w:tcW w:w="746" w:type="dxa"/>
            <w:tcBorders>
              <w:top w:val="nil"/>
              <w:bottom w:val="nil"/>
            </w:tcBorders>
          </w:tcPr>
          <w:p w:rsidR="00C94C6C" w:rsidRPr="00ED18A8" w:rsidRDefault="00C94C6C" w:rsidP="00ED18A8">
            <w:pPr>
              <w:ind w:left="360"/>
              <w:jc w:val="center"/>
              <w:rPr>
                <w:szCs w:val="28"/>
              </w:rPr>
            </w:pPr>
          </w:p>
        </w:tc>
        <w:tc>
          <w:tcPr>
            <w:tcW w:w="3224" w:type="dxa"/>
            <w:tcBorders>
              <w:top w:val="nil"/>
              <w:bottom w:val="nil"/>
            </w:tcBorders>
          </w:tcPr>
          <w:p w:rsidR="00C94C6C" w:rsidRDefault="00C94C6C" w:rsidP="00C94C6C">
            <w:pPr>
              <w:spacing w:line="360" w:lineRule="atLeast"/>
              <w:jc w:val="both"/>
              <w:rPr>
                <w:szCs w:val="28"/>
              </w:rPr>
            </w:pPr>
          </w:p>
        </w:tc>
        <w:tc>
          <w:tcPr>
            <w:tcW w:w="5811" w:type="dxa"/>
            <w:tcBorders>
              <w:top w:val="nil"/>
              <w:bottom w:val="nil"/>
            </w:tcBorders>
          </w:tcPr>
          <w:p w:rsidR="00C94C6C" w:rsidRDefault="003D4635" w:rsidP="00184BE1">
            <w:pPr>
              <w:jc w:val="both"/>
              <w:rPr>
                <w:szCs w:val="28"/>
              </w:rPr>
            </w:pPr>
            <w:r>
              <w:rPr>
                <w:szCs w:val="28"/>
              </w:rPr>
              <w:t xml:space="preserve">- </w:t>
            </w:r>
            <w:r w:rsidR="00C94C6C">
              <w:rPr>
                <w:szCs w:val="28"/>
              </w:rPr>
              <w:t xml:space="preserve">Tại Điểm 3.10, Khoản 3, Điều 2 đề nghị bổ sung nội dung </w:t>
            </w:r>
            <w:r w:rsidR="00C94C6C" w:rsidRPr="007A0CFC">
              <w:rPr>
                <w:szCs w:val="28"/>
              </w:rPr>
              <w:t>“thực hiện Ng</w:t>
            </w:r>
            <w:r w:rsidR="00EA26CA">
              <w:rPr>
                <w:szCs w:val="28"/>
              </w:rPr>
              <w:t>hị quyết số 57-NQ/TW, ngày 22/12</w:t>
            </w:r>
            <w:r w:rsidR="00C94C6C" w:rsidRPr="007A0CFC">
              <w:rPr>
                <w:szCs w:val="28"/>
              </w:rPr>
              <w:t>/2024 của Bộ Chính trị về đột phá phát triển khoa học, công nghệ, đổi mới sáng tạo và chuyển đổi số quốc gia trên địa bàn tỉnh đến năm 2030, định hướng đến</w:t>
            </w:r>
            <w:r w:rsidR="00C94C6C" w:rsidRPr="00492574">
              <w:rPr>
                <w:i/>
                <w:szCs w:val="28"/>
              </w:rPr>
              <w:t xml:space="preserve"> </w:t>
            </w:r>
            <w:r w:rsidR="00C94C6C" w:rsidRPr="007A0CFC">
              <w:rPr>
                <w:szCs w:val="28"/>
              </w:rPr>
              <w:t>năm 2045” sau cụm từ “cải cách hành chính”.</w:t>
            </w:r>
          </w:p>
        </w:tc>
        <w:tc>
          <w:tcPr>
            <w:tcW w:w="5528" w:type="dxa"/>
            <w:tcBorders>
              <w:top w:val="nil"/>
              <w:bottom w:val="nil"/>
            </w:tcBorders>
          </w:tcPr>
          <w:p w:rsidR="00C94C6C" w:rsidRPr="009F578F" w:rsidRDefault="00C94C6C" w:rsidP="00184BE1">
            <w:pPr>
              <w:jc w:val="both"/>
              <w:rPr>
                <w:b/>
                <w:szCs w:val="28"/>
              </w:rPr>
            </w:pPr>
            <w:r>
              <w:rPr>
                <w:b/>
                <w:i/>
                <w:szCs w:val="28"/>
              </w:rPr>
              <w:t xml:space="preserve">- </w:t>
            </w:r>
            <w:r w:rsidRPr="00492574">
              <w:rPr>
                <w:b/>
                <w:szCs w:val="28"/>
              </w:rPr>
              <w:t>Đề xuất tiếp thu và biên tập lại thành</w:t>
            </w:r>
            <w:r>
              <w:rPr>
                <w:b/>
                <w:i/>
                <w:szCs w:val="28"/>
              </w:rPr>
              <w:t xml:space="preserve">: </w:t>
            </w:r>
            <w:r w:rsidRPr="009F578F">
              <w:rPr>
                <w:szCs w:val="28"/>
              </w:rPr>
              <w:t xml:space="preserve">“Lãnh đạo, chỉ đạo các cơ quan quản lý nhà nước thực hiện chức năng, nhiệm vụ, quyền hạn theo quy định của pháp luật; </w:t>
            </w:r>
            <w:r w:rsidRPr="009F578F">
              <w:rPr>
                <w:b/>
                <w:color w:val="FF0000"/>
                <w:szCs w:val="28"/>
              </w:rPr>
              <w:t xml:space="preserve">thực hiện nhiệm vụ </w:t>
            </w:r>
            <w:r w:rsidRPr="009F578F">
              <w:rPr>
                <w:szCs w:val="28"/>
              </w:rPr>
              <w:t xml:space="preserve">cải cách hành chính, </w:t>
            </w:r>
            <w:r w:rsidRPr="009F578F">
              <w:rPr>
                <w:b/>
                <w:color w:val="FF0000"/>
                <w:szCs w:val="28"/>
              </w:rPr>
              <w:t>phát triển khoa học, công nghệ, đổi mới sáng tạo và</w:t>
            </w:r>
            <w:r w:rsidRPr="009F578F">
              <w:rPr>
                <w:szCs w:val="28"/>
              </w:rPr>
              <w:t xml:space="preserve"> </w:t>
            </w:r>
            <w:r w:rsidRPr="009F578F">
              <w:rPr>
                <w:b/>
                <w:color w:val="FF0000"/>
                <w:szCs w:val="28"/>
              </w:rPr>
              <w:t>chuyển đổi số,</w:t>
            </w:r>
            <w:r w:rsidRPr="009F578F">
              <w:rPr>
                <w:szCs w:val="28"/>
              </w:rPr>
              <w:t xml:space="preserve"> đổi mới phương pháp, lề lối làm việc</w:t>
            </w:r>
            <w:r>
              <w:rPr>
                <w:szCs w:val="28"/>
              </w:rPr>
              <w:t>”</w:t>
            </w:r>
            <w:r w:rsidRPr="009F578F">
              <w:rPr>
                <w:szCs w:val="28"/>
              </w:rPr>
              <w:t>.</w:t>
            </w:r>
          </w:p>
        </w:tc>
      </w:tr>
      <w:tr w:rsidR="00C94C6C" w:rsidRPr="00B34E3B" w:rsidTr="000B06C8">
        <w:tc>
          <w:tcPr>
            <w:tcW w:w="746" w:type="dxa"/>
            <w:tcBorders>
              <w:top w:val="nil"/>
              <w:bottom w:val="single" w:sz="4" w:space="0" w:color="auto"/>
            </w:tcBorders>
          </w:tcPr>
          <w:p w:rsidR="00C94C6C" w:rsidRPr="00ED18A8" w:rsidRDefault="00C94C6C" w:rsidP="00ED18A8">
            <w:pPr>
              <w:ind w:left="360"/>
              <w:jc w:val="center"/>
              <w:rPr>
                <w:szCs w:val="28"/>
              </w:rPr>
            </w:pPr>
          </w:p>
        </w:tc>
        <w:tc>
          <w:tcPr>
            <w:tcW w:w="3224" w:type="dxa"/>
            <w:tcBorders>
              <w:top w:val="nil"/>
              <w:bottom w:val="single" w:sz="4" w:space="0" w:color="auto"/>
            </w:tcBorders>
          </w:tcPr>
          <w:p w:rsidR="00C94C6C" w:rsidRDefault="00C94C6C" w:rsidP="00C94C6C">
            <w:pPr>
              <w:spacing w:line="360" w:lineRule="atLeast"/>
              <w:jc w:val="both"/>
              <w:rPr>
                <w:szCs w:val="28"/>
              </w:rPr>
            </w:pPr>
          </w:p>
        </w:tc>
        <w:tc>
          <w:tcPr>
            <w:tcW w:w="5811" w:type="dxa"/>
            <w:tcBorders>
              <w:top w:val="nil"/>
              <w:bottom w:val="single" w:sz="4" w:space="0" w:color="auto"/>
            </w:tcBorders>
          </w:tcPr>
          <w:p w:rsidR="00C94C6C" w:rsidRDefault="00C94C6C" w:rsidP="00184BE1">
            <w:pPr>
              <w:ind w:right="-1"/>
              <w:jc w:val="both"/>
              <w:rPr>
                <w:szCs w:val="28"/>
              </w:rPr>
            </w:pPr>
            <w:r>
              <w:rPr>
                <w:spacing w:val="-2"/>
                <w:szCs w:val="28"/>
              </w:rPr>
              <w:t xml:space="preserve">- Tại Điểm 4.1, Khoản 4, Điều 2: Đề xuất bổ sung và điều chỉnh như sau “Định hướng… </w:t>
            </w:r>
            <w:r w:rsidRPr="00A73631">
              <w:rPr>
                <w:spacing w:val="-2"/>
                <w:szCs w:val="28"/>
              </w:rPr>
              <w:t xml:space="preserve">kế hoạch đầu tư công </w:t>
            </w:r>
            <w:r w:rsidRPr="00A64BEF">
              <w:rPr>
                <w:b/>
                <w:color w:val="FF0000"/>
                <w:spacing w:val="-2"/>
                <w:szCs w:val="28"/>
              </w:rPr>
              <w:t>phân bổ đầu</w:t>
            </w:r>
            <w:r>
              <w:rPr>
                <w:spacing w:val="-2"/>
                <w:szCs w:val="28"/>
              </w:rPr>
              <w:t xml:space="preserve"> </w:t>
            </w:r>
            <w:r w:rsidRPr="00A64BEF">
              <w:rPr>
                <w:i/>
                <w:color w:val="FF0000"/>
                <w:spacing w:val="-2"/>
                <w:szCs w:val="28"/>
                <w:u w:val="single"/>
              </w:rPr>
              <w:t>hằng</w:t>
            </w:r>
            <w:r w:rsidRPr="00A73631">
              <w:rPr>
                <w:spacing w:val="-2"/>
                <w:szCs w:val="28"/>
              </w:rPr>
              <w:t xml:space="preserve"> năm</w:t>
            </w:r>
            <w:r>
              <w:rPr>
                <w:spacing w:val="-2"/>
                <w:szCs w:val="28"/>
              </w:rPr>
              <w:t xml:space="preserve"> </w:t>
            </w:r>
            <w:r w:rsidRPr="00A64BEF">
              <w:rPr>
                <w:b/>
                <w:color w:val="FF0000"/>
                <w:spacing w:val="-2"/>
                <w:szCs w:val="28"/>
              </w:rPr>
              <w:t xml:space="preserve">(không bao gồm </w:t>
            </w:r>
            <w:r w:rsidRPr="00A64BEF">
              <w:rPr>
                <w:b/>
                <w:color w:val="FF0000"/>
                <w:spacing w:val="-2"/>
                <w:szCs w:val="28"/>
              </w:rPr>
              <w:lastRenderedPageBreak/>
              <w:t>nội dung điều chỉnh kế hoạch vốn đầu tư công và phân bổ chi tiết kế hoạch vốn còn lại chưa phân bổ từ kế hoạch đầu năm)</w:t>
            </w:r>
            <w:r>
              <w:rPr>
                <w:b/>
                <w:color w:val="FF0000"/>
                <w:spacing w:val="-2"/>
                <w:szCs w:val="28"/>
              </w:rPr>
              <w:t xml:space="preserve">… </w:t>
            </w:r>
          </w:p>
        </w:tc>
        <w:tc>
          <w:tcPr>
            <w:tcW w:w="5528" w:type="dxa"/>
            <w:tcBorders>
              <w:top w:val="nil"/>
              <w:bottom w:val="single" w:sz="4" w:space="0" w:color="auto"/>
            </w:tcBorders>
          </w:tcPr>
          <w:p w:rsidR="00C94C6C" w:rsidRDefault="00C94C6C" w:rsidP="00184BE1">
            <w:pPr>
              <w:jc w:val="both"/>
              <w:rPr>
                <w:b/>
                <w:szCs w:val="28"/>
              </w:rPr>
            </w:pPr>
            <w:r>
              <w:rPr>
                <w:b/>
                <w:szCs w:val="28"/>
              </w:rPr>
              <w:lastRenderedPageBreak/>
              <w:t>- Đề xuất tiếp thu</w:t>
            </w:r>
          </w:p>
          <w:p w:rsidR="00C94C6C" w:rsidRDefault="00C94C6C" w:rsidP="00184BE1">
            <w:pPr>
              <w:jc w:val="both"/>
              <w:rPr>
                <w:b/>
                <w:szCs w:val="28"/>
              </w:rPr>
            </w:pPr>
          </w:p>
          <w:p w:rsidR="00C94C6C" w:rsidRDefault="00C94C6C" w:rsidP="00184BE1">
            <w:pPr>
              <w:jc w:val="both"/>
              <w:rPr>
                <w:b/>
                <w:szCs w:val="28"/>
              </w:rPr>
            </w:pPr>
          </w:p>
          <w:p w:rsidR="00C94C6C" w:rsidRDefault="00C94C6C" w:rsidP="00184BE1">
            <w:pPr>
              <w:jc w:val="both"/>
              <w:rPr>
                <w:b/>
                <w:szCs w:val="28"/>
              </w:rPr>
            </w:pPr>
          </w:p>
          <w:p w:rsidR="00C94C6C" w:rsidRDefault="00C94C6C" w:rsidP="00184BE1">
            <w:pPr>
              <w:jc w:val="both"/>
              <w:rPr>
                <w:b/>
                <w:szCs w:val="28"/>
              </w:rPr>
            </w:pPr>
          </w:p>
          <w:p w:rsidR="00C94C6C" w:rsidRPr="00492574" w:rsidRDefault="00C94C6C" w:rsidP="00184BE1">
            <w:pPr>
              <w:jc w:val="both"/>
              <w:rPr>
                <w:b/>
                <w:szCs w:val="28"/>
              </w:rPr>
            </w:pPr>
          </w:p>
        </w:tc>
      </w:tr>
      <w:tr w:rsidR="00C94C6C" w:rsidRPr="00B34E3B" w:rsidTr="00212688">
        <w:tc>
          <w:tcPr>
            <w:tcW w:w="746" w:type="dxa"/>
            <w:tcBorders>
              <w:top w:val="single" w:sz="4" w:space="0" w:color="auto"/>
              <w:bottom w:val="nil"/>
            </w:tcBorders>
          </w:tcPr>
          <w:p w:rsidR="00C94C6C" w:rsidRPr="00ED18A8" w:rsidRDefault="00C94C6C" w:rsidP="00ED18A8">
            <w:pPr>
              <w:ind w:left="360"/>
              <w:jc w:val="center"/>
              <w:rPr>
                <w:szCs w:val="28"/>
              </w:rPr>
            </w:pPr>
          </w:p>
        </w:tc>
        <w:tc>
          <w:tcPr>
            <w:tcW w:w="3224" w:type="dxa"/>
            <w:tcBorders>
              <w:top w:val="single" w:sz="4" w:space="0" w:color="auto"/>
              <w:bottom w:val="nil"/>
            </w:tcBorders>
          </w:tcPr>
          <w:p w:rsidR="00C94C6C" w:rsidRDefault="00C94C6C" w:rsidP="00C94C6C">
            <w:pPr>
              <w:spacing w:line="360" w:lineRule="atLeast"/>
              <w:jc w:val="both"/>
              <w:rPr>
                <w:szCs w:val="28"/>
              </w:rPr>
            </w:pPr>
          </w:p>
        </w:tc>
        <w:tc>
          <w:tcPr>
            <w:tcW w:w="5811" w:type="dxa"/>
            <w:tcBorders>
              <w:top w:val="single" w:sz="4" w:space="0" w:color="auto"/>
              <w:bottom w:val="nil"/>
            </w:tcBorders>
          </w:tcPr>
          <w:p w:rsidR="00C94C6C" w:rsidRDefault="00C94C6C" w:rsidP="00184BE1">
            <w:pPr>
              <w:ind w:right="-1"/>
              <w:jc w:val="both"/>
              <w:rPr>
                <w:spacing w:val="-2"/>
                <w:szCs w:val="28"/>
              </w:rPr>
            </w:pPr>
            <w:r>
              <w:rPr>
                <w:spacing w:val="-2"/>
                <w:szCs w:val="28"/>
              </w:rPr>
              <w:t>- Tại Điểm 4.2, Khoản 4, Điều 2: Đề xuất bổ sung và điều chỉnh như sau:</w:t>
            </w:r>
            <w:r w:rsidRPr="00C71C05">
              <w:rPr>
                <w:spacing w:val="-2"/>
                <w:szCs w:val="28"/>
              </w:rPr>
              <w:t xml:space="preserve"> </w:t>
            </w:r>
            <w:r>
              <w:rPr>
                <w:spacing w:val="-2"/>
                <w:szCs w:val="28"/>
              </w:rPr>
              <w:t>“</w:t>
            </w:r>
            <w:r w:rsidRPr="00C71C05">
              <w:rPr>
                <w:spacing w:val="-2"/>
                <w:szCs w:val="28"/>
              </w:rPr>
              <w:t xml:space="preserve">Cho ý kiến về </w:t>
            </w:r>
            <w:r w:rsidRPr="009D001D">
              <w:rPr>
                <w:spacing w:val="-2"/>
                <w:szCs w:val="28"/>
              </w:rPr>
              <w:t>sử dụng các nguồn hỗ trợ của Trung ương</w:t>
            </w:r>
            <w:r w:rsidRPr="009D001D">
              <w:rPr>
                <w:color w:val="FF0000"/>
                <w:spacing w:val="-2"/>
                <w:szCs w:val="28"/>
              </w:rPr>
              <w:t xml:space="preserve"> </w:t>
            </w:r>
            <w:r w:rsidRPr="009D001D">
              <w:rPr>
                <w:b/>
                <w:color w:val="FF0000"/>
                <w:spacing w:val="-2"/>
                <w:szCs w:val="28"/>
              </w:rPr>
              <w:t>(trừ nguồn vốn đầu tư phát triển, nguồn vốn hỗ trợ, khắc phục thiên tai)</w:t>
            </w:r>
            <w:r>
              <w:rPr>
                <w:color w:val="FF0000"/>
                <w:spacing w:val="-2"/>
                <w:szCs w:val="28"/>
              </w:rPr>
              <w:t xml:space="preserve"> </w:t>
            </w:r>
            <w:r w:rsidRPr="009D001D">
              <w:rPr>
                <w:i/>
                <w:color w:val="FF0000"/>
                <w:spacing w:val="-2"/>
                <w:szCs w:val="28"/>
                <w:u w:val="single"/>
              </w:rPr>
              <w:t xml:space="preserve">và các tổ chức </w:t>
            </w:r>
            <w:r w:rsidRPr="009D001D">
              <w:rPr>
                <w:i/>
                <w:color w:val="FF0000"/>
                <w:szCs w:val="28"/>
                <w:u w:val="single"/>
              </w:rPr>
              <w:t>trong, ngoài nướ</w:t>
            </w:r>
            <w:r w:rsidRPr="009D001D">
              <w:rPr>
                <w:color w:val="FF0000"/>
                <w:szCs w:val="28"/>
              </w:rPr>
              <w:t>c</w:t>
            </w:r>
            <w:r w:rsidRPr="00C71C05">
              <w:rPr>
                <w:spacing w:val="-2"/>
                <w:szCs w:val="28"/>
              </w:rPr>
              <w:t xml:space="preserve">; </w:t>
            </w:r>
            <w:r w:rsidRPr="00BF66EC">
              <w:rPr>
                <w:szCs w:val="28"/>
              </w:rPr>
              <w:t>phân cấp nguồ</w:t>
            </w:r>
            <w:r w:rsidRPr="0080335F">
              <w:rPr>
                <w:spacing w:val="-2"/>
                <w:szCs w:val="28"/>
              </w:rPr>
              <w:t xml:space="preserve">n thu, </w:t>
            </w:r>
            <w:r w:rsidRPr="00BF66EC">
              <w:rPr>
                <w:szCs w:val="28"/>
              </w:rPr>
              <w:t>nhiệm vụ chi, tỷ</w:t>
            </w:r>
            <w:r w:rsidRPr="0080335F">
              <w:rPr>
                <w:spacing w:val="-2"/>
                <w:szCs w:val="28"/>
              </w:rPr>
              <w:t xml:space="preserve"> </w:t>
            </w:r>
            <w:r w:rsidRPr="00BF66EC">
              <w:rPr>
                <w:szCs w:val="28"/>
              </w:rPr>
              <w:t xml:space="preserve">lệ phân chia của ngân sách các cấp; </w:t>
            </w:r>
            <w:r w:rsidRPr="00C76462">
              <w:rPr>
                <w:i/>
                <w:color w:val="FF0000"/>
                <w:szCs w:val="28"/>
                <w:u w:val="single"/>
              </w:rPr>
              <w:t>nguồn tiết kiệm chi,</w:t>
            </w:r>
            <w:r w:rsidRPr="00C76462">
              <w:rPr>
                <w:i/>
                <w:color w:val="FF0000"/>
                <w:spacing w:val="-2"/>
                <w:szCs w:val="28"/>
                <w:u w:val="single"/>
              </w:rPr>
              <w:t xml:space="preserve"> </w:t>
            </w:r>
            <w:r w:rsidRPr="00C76462">
              <w:rPr>
                <w:i/>
                <w:color w:val="FF0000"/>
                <w:szCs w:val="28"/>
                <w:u w:val="single"/>
              </w:rPr>
              <w:t>nguồn vượt thu dự toán ngân sách</w:t>
            </w:r>
            <w:r w:rsidRPr="00BF66EC">
              <w:rPr>
                <w:szCs w:val="28"/>
              </w:rPr>
              <w:t>;</w:t>
            </w:r>
            <w:r w:rsidRPr="00BF66EC">
              <w:rPr>
                <w:b/>
                <w:color w:val="FF0000"/>
                <w:szCs w:val="28"/>
              </w:rPr>
              <w:t xml:space="preserve"> </w:t>
            </w:r>
            <w:r w:rsidRPr="00BF66EC">
              <w:rPr>
                <w:szCs w:val="28"/>
              </w:rPr>
              <w:t>việc xây dựng và ban hành bảng giá đất; việc b</w:t>
            </w:r>
            <w:r w:rsidRPr="0080335F">
              <w:rPr>
                <w:spacing w:val="-2"/>
                <w:szCs w:val="28"/>
              </w:rPr>
              <w:t>án tài sản công là trụ sở làm việc</w:t>
            </w:r>
            <w:r w:rsidRPr="0080335F">
              <w:rPr>
                <w:szCs w:val="28"/>
              </w:rPr>
              <w:t>; kế hoạch và phương án cổ phần hóa doanh nghiệp nhà nước của tỉnh</w:t>
            </w:r>
            <w:r>
              <w:rPr>
                <w:szCs w:val="28"/>
              </w:rPr>
              <w:t>”</w:t>
            </w:r>
            <w:r w:rsidRPr="0080335F">
              <w:rPr>
                <w:szCs w:val="28"/>
              </w:rPr>
              <w:t>.</w:t>
            </w:r>
          </w:p>
        </w:tc>
        <w:tc>
          <w:tcPr>
            <w:tcW w:w="5528" w:type="dxa"/>
            <w:tcBorders>
              <w:top w:val="single" w:sz="4" w:space="0" w:color="auto"/>
              <w:bottom w:val="nil"/>
            </w:tcBorders>
          </w:tcPr>
          <w:p w:rsidR="00C94C6C" w:rsidRDefault="00C94C6C" w:rsidP="00184BE1">
            <w:pPr>
              <w:jc w:val="both"/>
              <w:rPr>
                <w:b/>
                <w:szCs w:val="28"/>
              </w:rPr>
            </w:pPr>
            <w:r>
              <w:rPr>
                <w:b/>
                <w:szCs w:val="28"/>
              </w:rPr>
              <w:t>- Đề xuất tiếp thu</w:t>
            </w:r>
          </w:p>
        </w:tc>
      </w:tr>
      <w:tr w:rsidR="00C94C6C" w:rsidRPr="00B34E3B" w:rsidTr="00212688">
        <w:tc>
          <w:tcPr>
            <w:tcW w:w="746" w:type="dxa"/>
            <w:tcBorders>
              <w:top w:val="nil"/>
              <w:bottom w:val="nil"/>
            </w:tcBorders>
          </w:tcPr>
          <w:p w:rsidR="00C94C6C" w:rsidRPr="00ED18A8" w:rsidRDefault="00C94C6C" w:rsidP="00ED18A8">
            <w:pPr>
              <w:ind w:left="360"/>
              <w:jc w:val="center"/>
              <w:rPr>
                <w:szCs w:val="28"/>
              </w:rPr>
            </w:pPr>
          </w:p>
        </w:tc>
        <w:tc>
          <w:tcPr>
            <w:tcW w:w="3224" w:type="dxa"/>
            <w:tcBorders>
              <w:top w:val="nil"/>
              <w:bottom w:val="nil"/>
            </w:tcBorders>
          </w:tcPr>
          <w:p w:rsidR="00C94C6C" w:rsidRDefault="00C94C6C" w:rsidP="00C94C6C">
            <w:pPr>
              <w:spacing w:line="360" w:lineRule="atLeast"/>
              <w:jc w:val="both"/>
              <w:rPr>
                <w:szCs w:val="28"/>
              </w:rPr>
            </w:pPr>
          </w:p>
        </w:tc>
        <w:tc>
          <w:tcPr>
            <w:tcW w:w="5811" w:type="dxa"/>
            <w:tcBorders>
              <w:top w:val="nil"/>
              <w:bottom w:val="nil"/>
            </w:tcBorders>
          </w:tcPr>
          <w:p w:rsidR="00C94C6C" w:rsidRDefault="002D5B13" w:rsidP="00184BE1">
            <w:pPr>
              <w:pStyle w:val="BodyTextIndent"/>
              <w:spacing w:after="0"/>
              <w:ind w:left="0"/>
              <w:jc w:val="both"/>
              <w:rPr>
                <w:spacing w:val="-2"/>
                <w:szCs w:val="28"/>
              </w:rPr>
            </w:pPr>
            <w:r w:rsidRPr="002D5B13">
              <w:rPr>
                <w:rFonts w:ascii="Times New Roman" w:hAnsi="Times New Roman" w:cs="Times New Roman"/>
                <w:spacing w:val="-2"/>
                <w:sz w:val="28"/>
                <w:szCs w:val="28"/>
              </w:rPr>
              <w:t>- Tại Điể</w:t>
            </w:r>
            <w:r>
              <w:rPr>
                <w:rFonts w:ascii="Times New Roman" w:hAnsi="Times New Roman" w:cs="Times New Roman"/>
                <w:spacing w:val="-2"/>
                <w:sz w:val="28"/>
                <w:szCs w:val="28"/>
              </w:rPr>
              <w:t>m 4.</w:t>
            </w:r>
            <w:r>
              <w:rPr>
                <w:rFonts w:ascii="Times New Roman" w:hAnsi="Times New Roman" w:cs="Times New Roman"/>
                <w:spacing w:val="-2"/>
                <w:sz w:val="28"/>
                <w:szCs w:val="28"/>
                <w:lang w:val="en-US"/>
              </w:rPr>
              <w:t>4</w:t>
            </w:r>
            <w:r w:rsidRPr="002D5B13">
              <w:rPr>
                <w:rFonts w:ascii="Times New Roman" w:hAnsi="Times New Roman" w:cs="Times New Roman"/>
                <w:spacing w:val="-2"/>
                <w:sz w:val="28"/>
                <w:szCs w:val="28"/>
              </w:rPr>
              <w:t>, Khoản 4, Điều 2:</w:t>
            </w:r>
            <w:r>
              <w:rPr>
                <w:spacing w:val="-2"/>
                <w:szCs w:val="28"/>
                <w:lang w:val="en-US"/>
              </w:rPr>
              <w:t xml:space="preserve"> </w:t>
            </w:r>
            <w:r w:rsidRPr="002D5B13">
              <w:rPr>
                <w:rFonts w:ascii="Times New Roman" w:hAnsi="Times New Roman" w:cs="Times New Roman"/>
                <w:spacing w:val="-2"/>
                <w:sz w:val="28"/>
                <w:szCs w:val="28"/>
                <w:lang w:val="en-US"/>
              </w:rPr>
              <w:t xml:space="preserve">Đề xuất bổ sung </w:t>
            </w:r>
            <w:r w:rsidRPr="00EA26CA">
              <w:rPr>
                <w:rFonts w:ascii="Times New Roman" w:hAnsi="Times New Roman" w:cs="Times New Roman"/>
                <w:spacing w:val="-4"/>
                <w:sz w:val="28"/>
                <w:szCs w:val="28"/>
                <w:lang w:val="en-US"/>
              </w:rPr>
              <w:t>và</w:t>
            </w:r>
            <w:r w:rsidR="00EA26CA">
              <w:rPr>
                <w:spacing w:val="-4"/>
                <w:szCs w:val="28"/>
                <w:lang w:val="en-US"/>
              </w:rPr>
              <w:t xml:space="preserve"> </w:t>
            </w:r>
            <w:r w:rsidRPr="00EA26CA">
              <w:rPr>
                <w:rFonts w:ascii="Times New Roman" w:hAnsi="Times New Roman" w:cs="Times New Roman"/>
                <w:spacing w:val="-4"/>
                <w:sz w:val="28"/>
                <w:szCs w:val="28"/>
                <w:lang w:val="en-US"/>
              </w:rPr>
              <w:t>điều</w:t>
            </w:r>
            <w:r>
              <w:rPr>
                <w:rFonts w:ascii="Times New Roman" w:hAnsi="Times New Roman" w:cs="Times New Roman"/>
                <w:spacing w:val="-2"/>
                <w:sz w:val="28"/>
                <w:szCs w:val="28"/>
                <w:lang w:val="en-US"/>
              </w:rPr>
              <w:t xml:space="preserve"> chỉnh như sau:</w:t>
            </w:r>
            <w:r w:rsidRPr="00A2518C">
              <w:rPr>
                <w:rFonts w:ascii="Times New Roman" w:eastAsia="Times New Roman" w:hAnsi="Times New Roman" w:cs="Times New Roman"/>
                <w:color w:val="auto"/>
                <w:spacing w:val="-4"/>
                <w:sz w:val="28"/>
                <w:szCs w:val="28"/>
                <w:lang w:val="en-US"/>
              </w:rPr>
              <w:t xml:space="preserve"> </w:t>
            </w:r>
            <w:r>
              <w:rPr>
                <w:rFonts w:ascii="Times New Roman" w:eastAsia="Times New Roman" w:hAnsi="Times New Roman" w:cs="Times New Roman"/>
                <w:color w:val="auto"/>
                <w:spacing w:val="-4"/>
                <w:sz w:val="28"/>
                <w:szCs w:val="28"/>
                <w:lang w:val="en-US"/>
              </w:rPr>
              <w:t>“</w:t>
            </w:r>
            <w:r w:rsidRPr="00A2518C">
              <w:rPr>
                <w:rFonts w:ascii="Times New Roman" w:hAnsi="Times New Roman" w:cs="Times New Roman"/>
                <w:color w:val="auto"/>
                <w:spacing w:val="-4"/>
                <w:sz w:val="28"/>
                <w:szCs w:val="28"/>
              </w:rPr>
              <w:t>Cho ý kiến trước khi cấp có thẩm quyền quyết định chủ trương đầu tư đối với</w:t>
            </w:r>
            <w:r w:rsidRPr="00A2518C">
              <w:rPr>
                <w:rFonts w:ascii="Times New Roman" w:hAnsi="Times New Roman" w:cs="Times New Roman"/>
                <w:color w:val="auto"/>
                <w:spacing w:val="-4"/>
                <w:sz w:val="28"/>
                <w:szCs w:val="28"/>
                <w:lang w:val="en-US"/>
              </w:rPr>
              <w:t xml:space="preserve"> các dự án </w:t>
            </w:r>
            <w:r w:rsidRPr="00A2518C">
              <w:rPr>
                <w:rFonts w:ascii="Times New Roman" w:hAnsi="Times New Roman" w:cs="Times New Roman"/>
                <w:color w:val="auto"/>
                <w:spacing w:val="-4"/>
                <w:sz w:val="28"/>
                <w:szCs w:val="28"/>
              </w:rPr>
              <w:t>theo hình thức PPP (BOT, BT, BOO...) thuộc nhóm B trở lên; các dự án sử dụng quỹ đất mà trong lòng đất có tài nguyên khoáng sản hoặc có ảnh hưởng đến an ninh chính trị, trật tự, an toàn xã hội</w:t>
            </w:r>
            <w:r>
              <w:rPr>
                <w:rFonts w:ascii="Times New Roman" w:hAnsi="Times New Roman" w:cs="Times New Roman"/>
                <w:color w:val="auto"/>
                <w:spacing w:val="-4"/>
                <w:sz w:val="28"/>
                <w:szCs w:val="28"/>
                <w:lang w:val="en-US"/>
              </w:rPr>
              <w:t xml:space="preserve"> </w:t>
            </w:r>
            <w:r w:rsidRPr="00CC5719">
              <w:rPr>
                <w:rFonts w:ascii="Times New Roman" w:hAnsi="Times New Roman" w:cs="Times New Roman"/>
                <w:b/>
                <w:color w:val="FF0000"/>
                <w:spacing w:val="-4"/>
                <w:sz w:val="28"/>
                <w:szCs w:val="28"/>
                <w:lang w:val="en-US"/>
              </w:rPr>
              <w:t>(trừ các dự án thuộc danh mục đấu giá quyền khai thác khoáng sản đã được Ban Thường vụ Tỉnh ủy thông qua)</w:t>
            </w:r>
            <w:r w:rsidRPr="00A2518C">
              <w:rPr>
                <w:rFonts w:ascii="Times New Roman" w:hAnsi="Times New Roman" w:cs="Times New Roman"/>
                <w:color w:val="auto"/>
                <w:spacing w:val="-4"/>
                <w:sz w:val="28"/>
                <w:szCs w:val="28"/>
              </w:rPr>
              <w:t xml:space="preserve">; </w:t>
            </w:r>
            <w:r w:rsidRPr="00CC5719">
              <w:rPr>
                <w:rFonts w:ascii="Times New Roman" w:hAnsi="Times New Roman" w:cs="Times New Roman"/>
                <w:b/>
                <w:color w:val="FF0000"/>
                <w:spacing w:val="-4"/>
                <w:sz w:val="28"/>
                <w:szCs w:val="28"/>
                <w:lang w:val="en-US"/>
              </w:rPr>
              <w:t xml:space="preserve">danh mục </w:t>
            </w:r>
            <w:r>
              <w:rPr>
                <w:rFonts w:ascii="Times New Roman" w:hAnsi="Times New Roman" w:cs="Times New Roman"/>
                <w:b/>
                <w:color w:val="FF0000"/>
                <w:spacing w:val="-4"/>
                <w:sz w:val="28"/>
                <w:szCs w:val="28"/>
                <w:lang w:val="en-US"/>
              </w:rPr>
              <w:t xml:space="preserve">các dự án </w:t>
            </w:r>
            <w:r w:rsidRPr="00CC5719">
              <w:rPr>
                <w:rFonts w:ascii="Times New Roman" w:hAnsi="Times New Roman" w:cs="Times New Roman"/>
                <w:b/>
                <w:color w:val="FF0000"/>
                <w:spacing w:val="-4"/>
                <w:sz w:val="28"/>
                <w:szCs w:val="28"/>
                <w:lang w:val="en-US"/>
              </w:rPr>
              <w:t>đấu giá quyền khai thác khoáng sản</w:t>
            </w:r>
            <w:r>
              <w:rPr>
                <w:rFonts w:ascii="Times New Roman" w:hAnsi="Times New Roman" w:cs="Times New Roman"/>
                <w:b/>
                <w:color w:val="FF0000"/>
                <w:spacing w:val="-4"/>
                <w:sz w:val="28"/>
                <w:szCs w:val="28"/>
                <w:lang w:val="en-US"/>
              </w:rPr>
              <w:t>, danh mục các</w:t>
            </w:r>
            <w:r w:rsidRPr="00CC5719">
              <w:rPr>
                <w:rFonts w:ascii="Times New Roman" w:hAnsi="Times New Roman" w:cs="Times New Roman"/>
                <w:b/>
                <w:color w:val="FF0000"/>
                <w:spacing w:val="-4"/>
                <w:sz w:val="28"/>
                <w:szCs w:val="28"/>
                <w:lang w:val="en-US"/>
              </w:rPr>
              <w:t xml:space="preserve"> </w:t>
            </w:r>
            <w:r w:rsidRPr="00A2518C">
              <w:rPr>
                <w:rFonts w:ascii="Times New Roman" w:hAnsi="Times New Roman" w:cs="Times New Roman"/>
                <w:color w:val="auto"/>
                <w:spacing w:val="-4"/>
                <w:sz w:val="28"/>
                <w:szCs w:val="28"/>
              </w:rPr>
              <w:t>dự án đầu tư</w:t>
            </w:r>
            <w:r w:rsidRPr="00A2518C">
              <w:rPr>
                <w:rFonts w:ascii="Times New Roman" w:hAnsi="Times New Roman" w:cs="Times New Roman"/>
                <w:color w:val="auto"/>
                <w:spacing w:val="-4"/>
                <w:sz w:val="28"/>
                <w:szCs w:val="28"/>
                <w:lang w:val="en-US"/>
              </w:rPr>
              <w:t xml:space="preserve"> có toàn bộ hoặc một phần vốn</w:t>
            </w:r>
            <w:r w:rsidRPr="00A2518C">
              <w:rPr>
                <w:rFonts w:ascii="Times New Roman" w:hAnsi="Times New Roman" w:cs="Times New Roman"/>
                <w:color w:val="auto"/>
                <w:spacing w:val="-4"/>
                <w:sz w:val="28"/>
                <w:szCs w:val="28"/>
              </w:rPr>
              <w:t xml:space="preserve"> ngoài ngân sách địa phương có diện tích sử dụng đất </w:t>
            </w:r>
            <w:r w:rsidRPr="00A2518C">
              <w:rPr>
                <w:rFonts w:ascii="Times New Roman" w:hAnsi="Times New Roman" w:cs="Times New Roman"/>
                <w:color w:val="auto"/>
                <w:spacing w:val="-4"/>
                <w:sz w:val="28"/>
                <w:szCs w:val="28"/>
                <w:lang w:val="en-US"/>
              </w:rPr>
              <w:t>từ</w:t>
            </w:r>
            <w:r w:rsidRPr="00A2518C">
              <w:rPr>
                <w:rFonts w:ascii="Times New Roman" w:hAnsi="Times New Roman" w:cs="Times New Roman"/>
                <w:color w:val="auto"/>
                <w:spacing w:val="-4"/>
                <w:sz w:val="28"/>
                <w:szCs w:val="28"/>
              </w:rPr>
              <w:t xml:space="preserve"> 10 ha</w:t>
            </w:r>
            <w:r w:rsidRPr="00A2518C">
              <w:rPr>
                <w:rFonts w:ascii="Times New Roman" w:hAnsi="Times New Roman" w:cs="Times New Roman"/>
                <w:color w:val="auto"/>
                <w:spacing w:val="-4"/>
                <w:sz w:val="28"/>
                <w:szCs w:val="28"/>
                <w:lang w:val="en-US"/>
              </w:rPr>
              <w:t xml:space="preserve"> trở lên</w:t>
            </w:r>
            <w:r w:rsidRPr="00A2518C">
              <w:rPr>
                <w:rFonts w:ascii="Times New Roman" w:hAnsi="Times New Roman" w:cs="Times New Roman"/>
                <w:color w:val="auto"/>
                <w:spacing w:val="-4"/>
                <w:sz w:val="28"/>
                <w:szCs w:val="28"/>
              </w:rPr>
              <w:t xml:space="preserve"> đối với khu vực đô thị, </w:t>
            </w:r>
            <w:r w:rsidRPr="00A2518C">
              <w:rPr>
                <w:rFonts w:ascii="Times New Roman" w:hAnsi="Times New Roman" w:cs="Times New Roman"/>
                <w:color w:val="auto"/>
                <w:spacing w:val="-4"/>
                <w:sz w:val="28"/>
                <w:szCs w:val="28"/>
                <w:lang w:val="en-US"/>
              </w:rPr>
              <w:t>từ 20</w:t>
            </w:r>
            <w:r w:rsidRPr="00A2518C">
              <w:rPr>
                <w:rFonts w:ascii="Times New Roman" w:hAnsi="Times New Roman" w:cs="Times New Roman"/>
                <w:color w:val="auto"/>
                <w:spacing w:val="-4"/>
                <w:sz w:val="28"/>
                <w:szCs w:val="28"/>
              </w:rPr>
              <w:t xml:space="preserve"> ha</w:t>
            </w:r>
            <w:r w:rsidRPr="00A2518C">
              <w:rPr>
                <w:rFonts w:ascii="Times New Roman" w:hAnsi="Times New Roman" w:cs="Times New Roman"/>
                <w:color w:val="auto"/>
                <w:spacing w:val="-4"/>
                <w:sz w:val="28"/>
                <w:szCs w:val="28"/>
                <w:lang w:val="en-US"/>
              </w:rPr>
              <w:t xml:space="preserve"> trở lên</w:t>
            </w:r>
            <w:r w:rsidRPr="00A2518C">
              <w:rPr>
                <w:rFonts w:ascii="Times New Roman" w:hAnsi="Times New Roman" w:cs="Times New Roman"/>
                <w:color w:val="auto"/>
                <w:spacing w:val="-4"/>
                <w:sz w:val="28"/>
                <w:szCs w:val="28"/>
              </w:rPr>
              <w:t xml:space="preserve"> đối với khu vực nông thôn</w:t>
            </w:r>
            <w:r>
              <w:rPr>
                <w:rFonts w:ascii="Times New Roman" w:hAnsi="Times New Roman" w:cs="Times New Roman"/>
                <w:color w:val="auto"/>
                <w:spacing w:val="-4"/>
                <w:sz w:val="28"/>
                <w:szCs w:val="28"/>
                <w:lang w:val="en-US"/>
              </w:rPr>
              <w:t>;</w:t>
            </w:r>
            <w:r w:rsidRPr="00A2518C">
              <w:rPr>
                <w:rFonts w:ascii="Times New Roman" w:hAnsi="Times New Roman" w:cs="Times New Roman"/>
                <w:color w:val="auto"/>
                <w:spacing w:val="-4"/>
                <w:sz w:val="28"/>
                <w:szCs w:val="28"/>
              </w:rPr>
              <w:t xml:space="preserve"> dự án, công trình phải bồi thường, giải phóng mặt bằng, tái định cư từ 500 hộ </w:t>
            </w:r>
            <w:r w:rsidRPr="00A2518C">
              <w:rPr>
                <w:rFonts w:ascii="Times New Roman" w:hAnsi="Times New Roman" w:cs="Times New Roman"/>
                <w:color w:val="auto"/>
                <w:spacing w:val="-4"/>
                <w:sz w:val="28"/>
                <w:szCs w:val="28"/>
              </w:rPr>
              <w:lastRenderedPageBreak/>
              <w:t>dân trở lên</w:t>
            </w:r>
            <w:r w:rsidRPr="00A2518C">
              <w:rPr>
                <w:rFonts w:ascii="Times New Roman" w:hAnsi="Times New Roman" w:cs="Times New Roman"/>
                <w:color w:val="auto"/>
                <w:spacing w:val="-4"/>
                <w:sz w:val="28"/>
                <w:szCs w:val="28"/>
                <w:lang w:val="en-US"/>
              </w:rPr>
              <w:t>; các dự án quan trọng khác theo đề nghị của Bí thư, các Phó Bí thư Tỉnh ủy hoặc của cấp ủy đảng trực thuộc</w:t>
            </w:r>
            <w:r w:rsidRPr="00875C30">
              <w:rPr>
                <w:rFonts w:ascii="Times New Roman" w:hAnsi="Times New Roman" w:cs="Times New Roman"/>
                <w:color w:val="auto"/>
                <w:spacing w:val="-4"/>
                <w:sz w:val="28"/>
                <w:szCs w:val="28"/>
                <w:lang w:val="en-US"/>
              </w:rPr>
              <w:t xml:space="preserve">. </w:t>
            </w:r>
            <w:r w:rsidRPr="00875C30">
              <w:rPr>
                <w:rFonts w:ascii="Times New Roman" w:hAnsi="Times New Roman" w:cs="Times New Roman"/>
                <w:b/>
                <w:color w:val="auto"/>
                <w:spacing w:val="-4"/>
                <w:sz w:val="28"/>
                <w:szCs w:val="28"/>
                <w:lang w:val="en-US"/>
              </w:rPr>
              <w:t>Khi điều chỉnh chủ trương đầu tư mà không làm thay đổi quy mô, tính chất dự án thì giao Ban Thường vụ Đảng ủy UBND tỉnh xem xét, quyết định</w:t>
            </w:r>
            <w:r w:rsidR="00583917" w:rsidRPr="00875C30">
              <w:rPr>
                <w:rFonts w:ascii="Times New Roman" w:hAnsi="Times New Roman" w:cs="Times New Roman"/>
                <w:b/>
                <w:color w:val="auto"/>
                <w:spacing w:val="-4"/>
                <w:sz w:val="28"/>
                <w:szCs w:val="28"/>
                <w:lang w:val="en-US"/>
              </w:rPr>
              <w:t>”</w:t>
            </w:r>
            <w:r w:rsidRPr="00875C30">
              <w:rPr>
                <w:rFonts w:ascii="Times New Roman" w:hAnsi="Times New Roman" w:cs="Times New Roman"/>
                <w:b/>
                <w:color w:val="auto"/>
                <w:spacing w:val="-4"/>
                <w:sz w:val="28"/>
                <w:szCs w:val="28"/>
                <w:lang w:val="en-US"/>
              </w:rPr>
              <w:t>.</w:t>
            </w:r>
          </w:p>
        </w:tc>
        <w:tc>
          <w:tcPr>
            <w:tcW w:w="5528" w:type="dxa"/>
            <w:tcBorders>
              <w:top w:val="nil"/>
              <w:bottom w:val="nil"/>
            </w:tcBorders>
          </w:tcPr>
          <w:p w:rsidR="00C94C6C" w:rsidRDefault="00583917" w:rsidP="00184BE1">
            <w:pPr>
              <w:jc w:val="both"/>
              <w:rPr>
                <w:b/>
                <w:szCs w:val="28"/>
              </w:rPr>
            </w:pPr>
            <w:r>
              <w:rPr>
                <w:b/>
                <w:szCs w:val="28"/>
              </w:rPr>
              <w:lastRenderedPageBreak/>
              <w:t>Đ</w:t>
            </w:r>
            <w:r w:rsidR="00793100">
              <w:rPr>
                <w:b/>
                <w:szCs w:val="28"/>
              </w:rPr>
              <w:t>ề xuất biên tập lại như sau:</w:t>
            </w:r>
            <w:r w:rsidR="00F874D8" w:rsidRPr="00A2518C">
              <w:rPr>
                <w:spacing w:val="-4"/>
                <w:szCs w:val="28"/>
              </w:rPr>
              <w:t xml:space="preserve"> </w:t>
            </w:r>
            <w:r w:rsidR="00F874D8" w:rsidRPr="00A2518C">
              <w:rPr>
                <w:spacing w:val="-4"/>
                <w:szCs w:val="28"/>
              </w:rPr>
              <w:t>Cho ý kiến trước khi cấp có thẩm quyền quyết định chủ trương đầu tư đối với các dự án theo hình thức PPP (BOT, BT, BOO...) thuộc nhóm B trở lên</w:t>
            </w:r>
            <w:r w:rsidR="00F874D8">
              <w:rPr>
                <w:spacing w:val="-4"/>
                <w:szCs w:val="28"/>
              </w:rPr>
              <w:t xml:space="preserve">. </w:t>
            </w:r>
            <w:r w:rsidR="00F874D8" w:rsidRPr="00B93F64">
              <w:rPr>
                <w:b/>
                <w:color w:val="FF0000"/>
                <w:spacing w:val="-4"/>
                <w:szCs w:val="28"/>
              </w:rPr>
              <w:t xml:space="preserve">Cho ý kiến trước khi thực hiện thủ tục đầu tư các dự án liên quan đến khai thác khoáng sản; các dự án có ảnh hưởng đến an ninh chính trị, trật tự, an toàn xã hội; </w:t>
            </w:r>
            <w:r w:rsidR="00F874D8" w:rsidRPr="00B93F64">
              <w:rPr>
                <w:spacing w:val="-4"/>
                <w:szCs w:val="28"/>
              </w:rPr>
              <w:t>các</w:t>
            </w:r>
            <w:r w:rsidR="00F874D8" w:rsidRPr="00CC5719">
              <w:rPr>
                <w:b/>
                <w:color w:val="FF0000"/>
                <w:spacing w:val="-4"/>
                <w:szCs w:val="28"/>
              </w:rPr>
              <w:t xml:space="preserve"> </w:t>
            </w:r>
            <w:r w:rsidR="00F874D8" w:rsidRPr="00A2518C">
              <w:rPr>
                <w:spacing w:val="-4"/>
                <w:szCs w:val="28"/>
              </w:rPr>
              <w:t>dự án đầu tư</w:t>
            </w:r>
            <w:r w:rsidR="00F874D8">
              <w:rPr>
                <w:spacing w:val="-4"/>
                <w:szCs w:val="28"/>
              </w:rPr>
              <w:t>…</w:t>
            </w:r>
          </w:p>
          <w:p w:rsidR="00793100" w:rsidRDefault="00793100" w:rsidP="00184BE1">
            <w:pPr>
              <w:jc w:val="both"/>
              <w:rPr>
                <w:b/>
                <w:szCs w:val="28"/>
              </w:rPr>
            </w:pPr>
          </w:p>
        </w:tc>
      </w:tr>
      <w:tr w:rsidR="00C94C6C" w:rsidRPr="00B34E3B" w:rsidTr="00212688">
        <w:tc>
          <w:tcPr>
            <w:tcW w:w="746" w:type="dxa"/>
            <w:tcBorders>
              <w:top w:val="nil"/>
            </w:tcBorders>
          </w:tcPr>
          <w:p w:rsidR="00C94C6C" w:rsidRPr="00ED18A8" w:rsidRDefault="00C94C6C" w:rsidP="00ED18A8">
            <w:pPr>
              <w:ind w:left="360"/>
              <w:jc w:val="center"/>
              <w:rPr>
                <w:szCs w:val="28"/>
              </w:rPr>
            </w:pPr>
          </w:p>
        </w:tc>
        <w:tc>
          <w:tcPr>
            <w:tcW w:w="3224" w:type="dxa"/>
            <w:tcBorders>
              <w:top w:val="nil"/>
            </w:tcBorders>
          </w:tcPr>
          <w:p w:rsidR="00C94C6C" w:rsidRDefault="00C94C6C" w:rsidP="00C94C6C">
            <w:pPr>
              <w:spacing w:line="360" w:lineRule="atLeast"/>
              <w:jc w:val="both"/>
              <w:rPr>
                <w:szCs w:val="28"/>
              </w:rPr>
            </w:pPr>
          </w:p>
        </w:tc>
        <w:tc>
          <w:tcPr>
            <w:tcW w:w="5811" w:type="dxa"/>
            <w:tcBorders>
              <w:top w:val="nil"/>
              <w:bottom w:val="single" w:sz="4" w:space="0" w:color="auto"/>
            </w:tcBorders>
          </w:tcPr>
          <w:p w:rsidR="00C94C6C" w:rsidRDefault="003D4635" w:rsidP="00184BE1">
            <w:pPr>
              <w:ind w:right="-1"/>
              <w:jc w:val="both"/>
              <w:rPr>
                <w:spacing w:val="-2"/>
                <w:szCs w:val="28"/>
              </w:rPr>
            </w:pPr>
            <w:r>
              <w:rPr>
                <w:spacing w:val="-2"/>
                <w:szCs w:val="28"/>
              </w:rPr>
              <w:t xml:space="preserve">- </w:t>
            </w:r>
            <w:r w:rsidR="002F21EC">
              <w:rPr>
                <w:spacing w:val="-2"/>
                <w:szCs w:val="28"/>
              </w:rPr>
              <w:t>Tại Điểm 4.3, Khoản 4, Điều 3: Đề nghị kiểm tra lại số liệu về diện tích sử</w:t>
            </w:r>
            <w:r w:rsidR="00576088">
              <w:rPr>
                <w:spacing w:val="-2"/>
                <w:szCs w:val="28"/>
              </w:rPr>
              <w:t xml:space="preserve"> dụng đất các dự án có chồng chéo</w:t>
            </w:r>
            <w:r w:rsidR="002F21EC">
              <w:rPr>
                <w:spacing w:val="-2"/>
                <w:szCs w:val="28"/>
              </w:rPr>
              <w:t xml:space="preserve"> không? </w:t>
            </w:r>
          </w:p>
        </w:tc>
        <w:tc>
          <w:tcPr>
            <w:tcW w:w="5528" w:type="dxa"/>
            <w:tcBorders>
              <w:top w:val="nil"/>
              <w:bottom w:val="single" w:sz="4" w:space="0" w:color="auto"/>
            </w:tcBorders>
          </w:tcPr>
          <w:p w:rsidR="00C94C6C" w:rsidRDefault="00B52DFA" w:rsidP="00184BE1">
            <w:pPr>
              <w:jc w:val="both"/>
              <w:rPr>
                <w:b/>
                <w:szCs w:val="28"/>
              </w:rPr>
            </w:pPr>
            <w:r>
              <w:rPr>
                <w:szCs w:val="28"/>
              </w:rPr>
              <w:t>C</w:t>
            </w:r>
            <w:r w:rsidRPr="002F21EC">
              <w:rPr>
                <w:szCs w:val="28"/>
              </w:rPr>
              <w:t>ác dự án có</w:t>
            </w:r>
            <w:r>
              <w:rPr>
                <w:b/>
                <w:szCs w:val="28"/>
              </w:rPr>
              <w:t xml:space="preserve"> </w:t>
            </w:r>
            <w:r>
              <w:rPr>
                <w:spacing w:val="-2"/>
                <w:szCs w:val="28"/>
              </w:rPr>
              <w:t xml:space="preserve">diện tích sử dụng đất từ 05 ha đến dưới 10 ha (khu vực đô thị), từ 10 ha đến dưới 20 ha (khu vực nông thôn) thuộc </w:t>
            </w:r>
            <w:r w:rsidRPr="002F21EC">
              <w:rPr>
                <w:szCs w:val="28"/>
              </w:rPr>
              <w:t xml:space="preserve">thẩm </w:t>
            </w:r>
            <w:r w:rsidR="00576088">
              <w:rPr>
                <w:szCs w:val="28"/>
              </w:rPr>
              <w:t xml:space="preserve">quyền </w:t>
            </w:r>
            <w:r w:rsidRPr="002F21EC">
              <w:rPr>
                <w:szCs w:val="28"/>
              </w:rPr>
              <w:t>của Thường trực Tỉnh ủy</w:t>
            </w:r>
            <w:r>
              <w:rPr>
                <w:szCs w:val="28"/>
              </w:rPr>
              <w:t xml:space="preserve">; các dự án có diện tích </w:t>
            </w:r>
            <w:r w:rsidRPr="002F21EC">
              <w:rPr>
                <w:szCs w:val="28"/>
              </w:rPr>
              <w:t xml:space="preserve">từ 10 ha trở lên </w:t>
            </w:r>
            <w:r w:rsidR="007712E9">
              <w:rPr>
                <w:szCs w:val="28"/>
              </w:rPr>
              <w:t>(</w:t>
            </w:r>
            <w:r w:rsidRPr="002F21EC">
              <w:rPr>
                <w:szCs w:val="28"/>
              </w:rPr>
              <w:t xml:space="preserve">khu vực đô thị và từ 20 ha trở lên (khu vực nông thôn) </w:t>
            </w:r>
            <w:r>
              <w:rPr>
                <w:szCs w:val="28"/>
              </w:rPr>
              <w:t xml:space="preserve">thuộc </w:t>
            </w:r>
            <w:r w:rsidRPr="002F21EC">
              <w:rPr>
                <w:szCs w:val="28"/>
              </w:rPr>
              <w:t>thẩm quyền của Ban Thường vụ Tỉnh ủy nên không chồng ch</w:t>
            </w:r>
            <w:r>
              <w:rPr>
                <w:szCs w:val="28"/>
              </w:rPr>
              <w:t>é</w:t>
            </w:r>
            <w:r w:rsidRPr="002F21EC">
              <w:rPr>
                <w:szCs w:val="28"/>
              </w:rPr>
              <w:t>o</w:t>
            </w:r>
            <w:r>
              <w:rPr>
                <w:szCs w:val="28"/>
              </w:rPr>
              <w:t xml:space="preserve">; vì vậy </w:t>
            </w:r>
            <w:r w:rsidRPr="00B52DFA">
              <w:rPr>
                <w:b/>
                <w:szCs w:val="28"/>
              </w:rPr>
              <w:t>đ</w:t>
            </w:r>
            <w:r w:rsidR="002F21EC">
              <w:rPr>
                <w:b/>
                <w:szCs w:val="28"/>
              </w:rPr>
              <w:t>ề xuất giữ nguyên dự thảo</w:t>
            </w:r>
            <w:r>
              <w:rPr>
                <w:b/>
                <w:szCs w:val="28"/>
              </w:rPr>
              <w:t>.</w:t>
            </w:r>
            <w:r w:rsidR="002F21EC">
              <w:rPr>
                <w:b/>
                <w:szCs w:val="28"/>
              </w:rPr>
              <w:t xml:space="preserve"> </w:t>
            </w:r>
          </w:p>
        </w:tc>
      </w:tr>
      <w:tr w:rsidR="00F04BC2" w:rsidRPr="00B34E3B" w:rsidTr="00212688">
        <w:tc>
          <w:tcPr>
            <w:tcW w:w="746" w:type="dxa"/>
            <w:vMerge w:val="restart"/>
          </w:tcPr>
          <w:p w:rsidR="00F04BC2" w:rsidRDefault="00212688" w:rsidP="00212688">
            <w:pPr>
              <w:ind w:left="34"/>
              <w:rPr>
                <w:szCs w:val="28"/>
              </w:rPr>
            </w:pPr>
            <w:r>
              <w:rPr>
                <w:szCs w:val="28"/>
              </w:rPr>
              <w:t>11.</w:t>
            </w:r>
          </w:p>
          <w:p w:rsidR="00212688" w:rsidRPr="00ED18A8" w:rsidRDefault="00212688" w:rsidP="00ED18A8">
            <w:pPr>
              <w:ind w:left="360"/>
              <w:jc w:val="center"/>
              <w:rPr>
                <w:szCs w:val="28"/>
              </w:rPr>
            </w:pPr>
          </w:p>
        </w:tc>
        <w:tc>
          <w:tcPr>
            <w:tcW w:w="3224" w:type="dxa"/>
            <w:vMerge w:val="restart"/>
          </w:tcPr>
          <w:p w:rsidR="00F04BC2" w:rsidRDefault="00F04BC2" w:rsidP="00C94C6C">
            <w:pPr>
              <w:spacing w:line="360" w:lineRule="atLeast"/>
              <w:jc w:val="both"/>
              <w:rPr>
                <w:szCs w:val="28"/>
              </w:rPr>
            </w:pPr>
            <w:r>
              <w:rPr>
                <w:szCs w:val="28"/>
              </w:rPr>
              <w:t>Đồng chí Lê Trí Thanh</w:t>
            </w:r>
          </w:p>
        </w:tc>
        <w:tc>
          <w:tcPr>
            <w:tcW w:w="5811" w:type="dxa"/>
            <w:tcBorders>
              <w:bottom w:val="nil"/>
            </w:tcBorders>
          </w:tcPr>
          <w:p w:rsidR="00F04BC2" w:rsidRDefault="003D4635" w:rsidP="00184BE1">
            <w:pPr>
              <w:ind w:right="-1"/>
              <w:jc w:val="both"/>
              <w:rPr>
                <w:spacing w:val="-2"/>
                <w:szCs w:val="28"/>
              </w:rPr>
            </w:pPr>
            <w:r>
              <w:rPr>
                <w:spacing w:val="-2"/>
                <w:szCs w:val="28"/>
              </w:rPr>
              <w:t xml:space="preserve">- </w:t>
            </w:r>
            <w:r w:rsidR="00F04BC2">
              <w:rPr>
                <w:spacing w:val="-2"/>
                <w:szCs w:val="28"/>
              </w:rPr>
              <w:t>Tại Điểm 4.1, Khoản 4, Điều 2: Đề nghị bổ sung “định hướng… các dự án trọng điểm, chiến lược”.</w:t>
            </w:r>
          </w:p>
        </w:tc>
        <w:tc>
          <w:tcPr>
            <w:tcW w:w="5528" w:type="dxa"/>
            <w:tcBorders>
              <w:bottom w:val="nil"/>
            </w:tcBorders>
          </w:tcPr>
          <w:p w:rsidR="00F04BC2" w:rsidRDefault="00F04BC2" w:rsidP="00184BE1">
            <w:pPr>
              <w:jc w:val="both"/>
              <w:rPr>
                <w:b/>
                <w:szCs w:val="28"/>
              </w:rPr>
            </w:pPr>
            <w:r w:rsidRPr="00B52DFA">
              <w:rPr>
                <w:szCs w:val="28"/>
              </w:rPr>
              <w:t xml:space="preserve">Nội dung này thuộc thẩm quyền của Tỉnh ủy được thể hiện tại Khoản 4, Điều 1 nên </w:t>
            </w:r>
            <w:r>
              <w:rPr>
                <w:b/>
                <w:szCs w:val="28"/>
              </w:rPr>
              <w:t>đề xuất giữ nguyên như dự thảo</w:t>
            </w:r>
            <w:r w:rsidR="00576088">
              <w:rPr>
                <w:b/>
                <w:szCs w:val="28"/>
              </w:rPr>
              <w:t>.</w:t>
            </w:r>
          </w:p>
        </w:tc>
      </w:tr>
      <w:tr w:rsidR="00F04BC2" w:rsidRPr="00B34E3B" w:rsidTr="00212688">
        <w:tc>
          <w:tcPr>
            <w:tcW w:w="746" w:type="dxa"/>
            <w:vMerge/>
          </w:tcPr>
          <w:p w:rsidR="00F04BC2" w:rsidRPr="00ED18A8" w:rsidRDefault="00F04BC2" w:rsidP="00ED18A8">
            <w:pPr>
              <w:ind w:left="360"/>
              <w:jc w:val="center"/>
              <w:rPr>
                <w:szCs w:val="28"/>
              </w:rPr>
            </w:pPr>
          </w:p>
        </w:tc>
        <w:tc>
          <w:tcPr>
            <w:tcW w:w="3224" w:type="dxa"/>
            <w:vMerge/>
          </w:tcPr>
          <w:p w:rsidR="00F04BC2" w:rsidRDefault="00F04BC2" w:rsidP="00C94C6C">
            <w:pPr>
              <w:spacing w:line="360" w:lineRule="atLeast"/>
              <w:jc w:val="both"/>
              <w:rPr>
                <w:szCs w:val="28"/>
              </w:rPr>
            </w:pPr>
          </w:p>
        </w:tc>
        <w:tc>
          <w:tcPr>
            <w:tcW w:w="5811" w:type="dxa"/>
            <w:tcBorders>
              <w:top w:val="nil"/>
              <w:bottom w:val="nil"/>
            </w:tcBorders>
          </w:tcPr>
          <w:p w:rsidR="00F04BC2" w:rsidRDefault="003D4635" w:rsidP="00184BE1">
            <w:pPr>
              <w:ind w:right="-1"/>
              <w:jc w:val="both"/>
              <w:rPr>
                <w:spacing w:val="-2"/>
                <w:szCs w:val="28"/>
              </w:rPr>
            </w:pPr>
            <w:r>
              <w:rPr>
                <w:spacing w:val="-2"/>
                <w:szCs w:val="28"/>
              </w:rPr>
              <w:t xml:space="preserve">- </w:t>
            </w:r>
            <w:r w:rsidR="00F04BC2">
              <w:rPr>
                <w:spacing w:val="-2"/>
                <w:szCs w:val="28"/>
              </w:rPr>
              <w:t xml:space="preserve">Tại Điểm 4.4, Khoản 4, Điều 2: Đề nghị nâng diện tích sử dụng đất của các dự án từ 10 ha, 20 ha lên 20 và 50 ha để trở thành “Cho ý kiến …các dự án sử dụng đất từ 20 ha </w:t>
            </w:r>
            <w:r w:rsidR="00F04BC2" w:rsidRPr="002F21EC">
              <w:rPr>
                <w:szCs w:val="28"/>
              </w:rPr>
              <w:t xml:space="preserve">trở lên </w:t>
            </w:r>
            <w:r w:rsidR="00F04BC2">
              <w:rPr>
                <w:szCs w:val="28"/>
              </w:rPr>
              <w:t>(</w:t>
            </w:r>
            <w:r w:rsidR="00F04BC2" w:rsidRPr="002F21EC">
              <w:rPr>
                <w:szCs w:val="28"/>
              </w:rPr>
              <w:t xml:space="preserve">khu vực đô thị và từ </w:t>
            </w:r>
            <w:r w:rsidR="00F04BC2">
              <w:rPr>
                <w:szCs w:val="28"/>
              </w:rPr>
              <w:t>5</w:t>
            </w:r>
            <w:r w:rsidR="00F04BC2" w:rsidRPr="002F21EC">
              <w:rPr>
                <w:szCs w:val="28"/>
              </w:rPr>
              <w:t>0 ha trở lên (khu vực nông thôn)</w:t>
            </w:r>
            <w:r w:rsidR="00F04BC2">
              <w:rPr>
                <w:szCs w:val="28"/>
              </w:rPr>
              <w:t>”.</w:t>
            </w:r>
          </w:p>
        </w:tc>
        <w:tc>
          <w:tcPr>
            <w:tcW w:w="5528" w:type="dxa"/>
            <w:tcBorders>
              <w:top w:val="nil"/>
              <w:bottom w:val="nil"/>
            </w:tcBorders>
          </w:tcPr>
          <w:p w:rsidR="00F04BC2" w:rsidRDefault="00F04BC2" w:rsidP="00184BE1">
            <w:pPr>
              <w:jc w:val="both"/>
              <w:rPr>
                <w:b/>
                <w:szCs w:val="28"/>
              </w:rPr>
            </w:pPr>
            <w:r>
              <w:rPr>
                <w:b/>
                <w:szCs w:val="28"/>
              </w:rPr>
              <w:t>Đề xuất giữ nguyên dự thảo</w:t>
            </w:r>
            <w:r w:rsidR="00576088">
              <w:rPr>
                <w:b/>
                <w:szCs w:val="28"/>
              </w:rPr>
              <w:t>.</w:t>
            </w:r>
          </w:p>
        </w:tc>
      </w:tr>
      <w:tr w:rsidR="00F04BC2" w:rsidRPr="00B34E3B" w:rsidTr="00212688">
        <w:tc>
          <w:tcPr>
            <w:tcW w:w="746" w:type="dxa"/>
            <w:vMerge/>
          </w:tcPr>
          <w:p w:rsidR="00F04BC2" w:rsidRPr="00ED18A8" w:rsidRDefault="00F04BC2" w:rsidP="00ED18A8">
            <w:pPr>
              <w:ind w:left="360"/>
              <w:jc w:val="center"/>
              <w:rPr>
                <w:szCs w:val="28"/>
              </w:rPr>
            </w:pPr>
          </w:p>
        </w:tc>
        <w:tc>
          <w:tcPr>
            <w:tcW w:w="3224" w:type="dxa"/>
            <w:vMerge/>
          </w:tcPr>
          <w:p w:rsidR="00F04BC2" w:rsidRDefault="00F04BC2" w:rsidP="00C94C6C">
            <w:pPr>
              <w:spacing w:line="360" w:lineRule="atLeast"/>
              <w:jc w:val="both"/>
              <w:rPr>
                <w:szCs w:val="28"/>
              </w:rPr>
            </w:pPr>
          </w:p>
        </w:tc>
        <w:tc>
          <w:tcPr>
            <w:tcW w:w="5811" w:type="dxa"/>
            <w:tcBorders>
              <w:top w:val="nil"/>
              <w:bottom w:val="single" w:sz="4" w:space="0" w:color="auto"/>
            </w:tcBorders>
          </w:tcPr>
          <w:p w:rsidR="00F04BC2" w:rsidRDefault="003D4635" w:rsidP="00106B64">
            <w:pPr>
              <w:ind w:right="-1"/>
              <w:jc w:val="both"/>
              <w:rPr>
                <w:spacing w:val="-2"/>
                <w:szCs w:val="28"/>
              </w:rPr>
            </w:pPr>
            <w:r>
              <w:rPr>
                <w:spacing w:val="-2"/>
                <w:szCs w:val="28"/>
              </w:rPr>
              <w:t xml:space="preserve">- </w:t>
            </w:r>
            <w:r w:rsidR="00F04BC2">
              <w:rPr>
                <w:spacing w:val="-2"/>
                <w:szCs w:val="28"/>
              </w:rPr>
              <w:t>Tại Khoản 6, Điều 2: Đề nghị thay cụm từ “huyện, thị xã, thành phố” thành “địa phương của tỉnh” và bổ sung cụm từ “hoặc nước ngoài”.</w:t>
            </w:r>
          </w:p>
        </w:tc>
        <w:tc>
          <w:tcPr>
            <w:tcW w:w="5528" w:type="dxa"/>
            <w:tcBorders>
              <w:top w:val="nil"/>
              <w:bottom w:val="single" w:sz="4" w:space="0" w:color="auto"/>
            </w:tcBorders>
          </w:tcPr>
          <w:p w:rsidR="00F04BC2" w:rsidRDefault="00F04BC2" w:rsidP="00106B64">
            <w:pPr>
              <w:jc w:val="both"/>
              <w:rPr>
                <w:b/>
                <w:szCs w:val="28"/>
              </w:rPr>
            </w:pPr>
            <w:r>
              <w:rPr>
                <w:b/>
                <w:szCs w:val="28"/>
              </w:rPr>
              <w:t>Đề xuất tiếp thu</w:t>
            </w:r>
          </w:p>
        </w:tc>
      </w:tr>
      <w:tr w:rsidR="00206253" w:rsidRPr="00B34E3B" w:rsidTr="00212688">
        <w:tc>
          <w:tcPr>
            <w:tcW w:w="746" w:type="dxa"/>
            <w:vMerge/>
          </w:tcPr>
          <w:p w:rsidR="00206253" w:rsidRPr="00ED18A8" w:rsidRDefault="00206253" w:rsidP="00ED18A8">
            <w:pPr>
              <w:ind w:left="360"/>
              <w:jc w:val="center"/>
              <w:rPr>
                <w:szCs w:val="28"/>
              </w:rPr>
            </w:pPr>
          </w:p>
        </w:tc>
        <w:tc>
          <w:tcPr>
            <w:tcW w:w="3224" w:type="dxa"/>
            <w:vMerge/>
          </w:tcPr>
          <w:p w:rsidR="00206253" w:rsidRDefault="00206253" w:rsidP="00C94C6C">
            <w:pPr>
              <w:spacing w:line="360" w:lineRule="atLeast"/>
              <w:jc w:val="both"/>
              <w:rPr>
                <w:szCs w:val="28"/>
              </w:rPr>
            </w:pPr>
          </w:p>
        </w:tc>
        <w:tc>
          <w:tcPr>
            <w:tcW w:w="5811" w:type="dxa"/>
            <w:tcBorders>
              <w:bottom w:val="nil"/>
            </w:tcBorders>
          </w:tcPr>
          <w:p w:rsidR="00206253" w:rsidRDefault="003D4635" w:rsidP="00184BE1">
            <w:pPr>
              <w:ind w:right="-1"/>
              <w:jc w:val="both"/>
              <w:rPr>
                <w:spacing w:val="-2"/>
                <w:szCs w:val="28"/>
              </w:rPr>
            </w:pPr>
            <w:r>
              <w:rPr>
                <w:spacing w:val="-2"/>
                <w:szCs w:val="28"/>
              </w:rPr>
              <w:t xml:space="preserve">- </w:t>
            </w:r>
            <w:r w:rsidR="00206253">
              <w:rPr>
                <w:spacing w:val="-2"/>
                <w:szCs w:val="28"/>
              </w:rPr>
              <w:t>Tại Khoản 4, Điều 5: Đề xuất bỏ cụm từ “</w:t>
            </w:r>
            <w:r w:rsidR="00AE61AA">
              <w:rPr>
                <w:spacing w:val="-2"/>
                <w:szCs w:val="28"/>
              </w:rPr>
              <w:t>b</w:t>
            </w:r>
            <w:r w:rsidR="00206253">
              <w:rPr>
                <w:spacing w:val="-2"/>
                <w:szCs w:val="28"/>
              </w:rPr>
              <w:t xml:space="preserve">an </w:t>
            </w:r>
            <w:r w:rsidR="00AE61AA">
              <w:rPr>
                <w:spacing w:val="-2"/>
                <w:szCs w:val="28"/>
              </w:rPr>
              <w:t>t</w:t>
            </w:r>
            <w:r w:rsidR="00206253">
              <w:rPr>
                <w:spacing w:val="-2"/>
                <w:szCs w:val="28"/>
              </w:rPr>
              <w:t xml:space="preserve">hường vụ </w:t>
            </w:r>
            <w:r w:rsidR="00AE61AA">
              <w:rPr>
                <w:spacing w:val="-2"/>
                <w:szCs w:val="28"/>
              </w:rPr>
              <w:t>của đảng bộ”</w:t>
            </w:r>
            <w:r w:rsidR="00AE61AA">
              <w:rPr>
                <w:szCs w:val="28"/>
              </w:rPr>
              <w:t>.</w:t>
            </w:r>
          </w:p>
        </w:tc>
        <w:tc>
          <w:tcPr>
            <w:tcW w:w="5528" w:type="dxa"/>
            <w:tcBorders>
              <w:bottom w:val="nil"/>
            </w:tcBorders>
          </w:tcPr>
          <w:p w:rsidR="00206253" w:rsidRDefault="00AE61AA" w:rsidP="00184BE1">
            <w:pPr>
              <w:jc w:val="both"/>
              <w:rPr>
                <w:b/>
                <w:szCs w:val="28"/>
              </w:rPr>
            </w:pPr>
            <w:r>
              <w:rPr>
                <w:b/>
                <w:szCs w:val="28"/>
              </w:rPr>
              <w:t>Đề xuất tiếp thu</w:t>
            </w:r>
          </w:p>
        </w:tc>
      </w:tr>
      <w:tr w:rsidR="00F04BC2" w:rsidRPr="00B34E3B" w:rsidTr="00212688">
        <w:tc>
          <w:tcPr>
            <w:tcW w:w="746" w:type="dxa"/>
            <w:vMerge/>
            <w:tcBorders>
              <w:bottom w:val="nil"/>
            </w:tcBorders>
          </w:tcPr>
          <w:p w:rsidR="00F04BC2" w:rsidRPr="00ED18A8" w:rsidRDefault="00F04BC2" w:rsidP="00ED18A8">
            <w:pPr>
              <w:ind w:left="360"/>
              <w:jc w:val="center"/>
              <w:rPr>
                <w:szCs w:val="28"/>
              </w:rPr>
            </w:pPr>
          </w:p>
        </w:tc>
        <w:tc>
          <w:tcPr>
            <w:tcW w:w="3224" w:type="dxa"/>
            <w:vMerge/>
            <w:tcBorders>
              <w:bottom w:val="nil"/>
            </w:tcBorders>
          </w:tcPr>
          <w:p w:rsidR="00F04BC2" w:rsidRDefault="00F04BC2" w:rsidP="00C94C6C">
            <w:pPr>
              <w:spacing w:line="360" w:lineRule="atLeast"/>
              <w:jc w:val="both"/>
              <w:rPr>
                <w:szCs w:val="28"/>
              </w:rPr>
            </w:pPr>
          </w:p>
        </w:tc>
        <w:tc>
          <w:tcPr>
            <w:tcW w:w="5811" w:type="dxa"/>
            <w:tcBorders>
              <w:top w:val="nil"/>
              <w:bottom w:val="nil"/>
            </w:tcBorders>
          </w:tcPr>
          <w:p w:rsidR="00F04BC2" w:rsidRDefault="003D4635" w:rsidP="00184BE1">
            <w:pPr>
              <w:ind w:right="-1"/>
              <w:jc w:val="both"/>
              <w:rPr>
                <w:spacing w:val="-2"/>
                <w:szCs w:val="28"/>
              </w:rPr>
            </w:pPr>
            <w:r>
              <w:rPr>
                <w:spacing w:val="-2"/>
                <w:szCs w:val="28"/>
              </w:rPr>
              <w:t xml:space="preserve">- </w:t>
            </w:r>
            <w:r w:rsidR="00F04BC2">
              <w:rPr>
                <w:spacing w:val="-2"/>
                <w:szCs w:val="28"/>
              </w:rPr>
              <w:t xml:space="preserve">Tại Khoản 4, Điều 7: Đề nghị phân công đồng chí Ủy viên Ban Thường vụ Tỉnh ủy, Trưởng Ban Tuyên giáo và Dân vận Tỉnh ủy tham gia thành viên </w:t>
            </w:r>
            <w:r w:rsidR="00F04BC2">
              <w:rPr>
                <w:spacing w:val="-2"/>
                <w:szCs w:val="28"/>
              </w:rPr>
              <w:lastRenderedPageBreak/>
              <w:t>Ủy ban MTTQ Việt Nam tỉnh thay đồng chí Phó Bí thư Thường trực Tỉnh ủy.</w:t>
            </w:r>
          </w:p>
        </w:tc>
        <w:tc>
          <w:tcPr>
            <w:tcW w:w="5528" w:type="dxa"/>
            <w:tcBorders>
              <w:top w:val="nil"/>
              <w:bottom w:val="nil"/>
            </w:tcBorders>
          </w:tcPr>
          <w:p w:rsidR="00F04BC2" w:rsidRDefault="00906B59" w:rsidP="00184BE1">
            <w:pPr>
              <w:jc w:val="both"/>
              <w:rPr>
                <w:b/>
                <w:szCs w:val="28"/>
              </w:rPr>
            </w:pPr>
            <w:r>
              <w:rPr>
                <w:szCs w:val="28"/>
              </w:rPr>
              <w:lastRenderedPageBreak/>
              <w:t xml:space="preserve">Nội dung này được quy định theo </w:t>
            </w:r>
            <w:r w:rsidRPr="00906B59">
              <w:rPr>
                <w:szCs w:val="28"/>
              </w:rPr>
              <w:t>Quy</w:t>
            </w:r>
            <w:r w:rsidRPr="00C830B3">
              <w:rPr>
                <w:szCs w:val="28"/>
              </w:rPr>
              <w:t xml:space="preserve"> định số 42-QĐ/TW, ngày 03/10/2016 của Ban Bí thư về nhiệm vụ và quan hệ công tác của thường trực </w:t>
            </w:r>
            <w:r w:rsidRPr="00C830B3">
              <w:rPr>
                <w:szCs w:val="28"/>
              </w:rPr>
              <w:lastRenderedPageBreak/>
              <w:t>tỉnh ủy, thành ủy</w:t>
            </w:r>
            <w:r>
              <w:rPr>
                <w:szCs w:val="28"/>
              </w:rPr>
              <w:t>; h</w:t>
            </w:r>
            <w:r w:rsidR="00F04BC2" w:rsidRPr="00906B59">
              <w:rPr>
                <w:szCs w:val="28"/>
              </w:rPr>
              <w:t xml:space="preserve">iện nay, Trung ương đang chuẩn bị tổng kết và </w:t>
            </w:r>
            <w:r>
              <w:rPr>
                <w:szCs w:val="28"/>
              </w:rPr>
              <w:t xml:space="preserve">chưa có văn bản </w:t>
            </w:r>
            <w:r w:rsidR="00F04BC2" w:rsidRPr="00906B59">
              <w:rPr>
                <w:szCs w:val="28"/>
              </w:rPr>
              <w:t>điều chỉnh</w:t>
            </w:r>
            <w:r w:rsidRPr="00906B59">
              <w:rPr>
                <w:b/>
                <w:szCs w:val="28"/>
              </w:rPr>
              <w:t>; vì vậy, đề xuất giữ nguyên dự thảo</w:t>
            </w:r>
            <w:r w:rsidR="00C6523F">
              <w:rPr>
                <w:szCs w:val="28"/>
              </w:rPr>
              <w:t>.</w:t>
            </w:r>
          </w:p>
        </w:tc>
      </w:tr>
      <w:tr w:rsidR="00906B59" w:rsidRPr="00B34E3B" w:rsidTr="006F10EC">
        <w:tc>
          <w:tcPr>
            <w:tcW w:w="746" w:type="dxa"/>
            <w:tcBorders>
              <w:top w:val="nil"/>
              <w:bottom w:val="single" w:sz="4" w:space="0" w:color="auto"/>
            </w:tcBorders>
          </w:tcPr>
          <w:p w:rsidR="00906B59" w:rsidRPr="00ED18A8" w:rsidRDefault="00906B59" w:rsidP="00ED18A8">
            <w:pPr>
              <w:ind w:left="360"/>
              <w:jc w:val="center"/>
              <w:rPr>
                <w:szCs w:val="28"/>
              </w:rPr>
            </w:pPr>
          </w:p>
        </w:tc>
        <w:tc>
          <w:tcPr>
            <w:tcW w:w="3224" w:type="dxa"/>
            <w:tcBorders>
              <w:top w:val="nil"/>
              <w:bottom w:val="single" w:sz="4" w:space="0" w:color="auto"/>
            </w:tcBorders>
          </w:tcPr>
          <w:p w:rsidR="00906B59" w:rsidRDefault="00906B59" w:rsidP="00C94C6C">
            <w:pPr>
              <w:spacing w:line="360" w:lineRule="atLeast"/>
              <w:jc w:val="both"/>
              <w:rPr>
                <w:szCs w:val="28"/>
              </w:rPr>
            </w:pPr>
          </w:p>
        </w:tc>
        <w:tc>
          <w:tcPr>
            <w:tcW w:w="5811" w:type="dxa"/>
            <w:tcBorders>
              <w:top w:val="nil"/>
              <w:bottom w:val="single" w:sz="4" w:space="0" w:color="auto"/>
            </w:tcBorders>
          </w:tcPr>
          <w:p w:rsidR="00906B59" w:rsidRDefault="003D4635" w:rsidP="00106B64">
            <w:pPr>
              <w:ind w:right="-1"/>
              <w:jc w:val="both"/>
              <w:rPr>
                <w:spacing w:val="-2"/>
                <w:szCs w:val="28"/>
              </w:rPr>
            </w:pPr>
            <w:r>
              <w:rPr>
                <w:szCs w:val="28"/>
              </w:rPr>
              <w:t xml:space="preserve">- </w:t>
            </w:r>
            <w:r w:rsidR="009977C6">
              <w:rPr>
                <w:szCs w:val="28"/>
              </w:rPr>
              <w:t xml:space="preserve">Đề xuất </w:t>
            </w:r>
            <w:r w:rsidR="00561E90">
              <w:rPr>
                <w:szCs w:val="28"/>
              </w:rPr>
              <w:t xml:space="preserve">bỏ nội dung </w:t>
            </w:r>
            <w:r>
              <w:rPr>
                <w:szCs w:val="28"/>
              </w:rPr>
              <w:t>Khoản 2, Điều 17</w:t>
            </w:r>
            <w:r w:rsidR="00C6523F">
              <w:rPr>
                <w:szCs w:val="28"/>
              </w:rPr>
              <w:t xml:space="preserve"> (</w:t>
            </w:r>
            <w:r w:rsidR="009977C6">
              <w:rPr>
                <w:szCs w:val="28"/>
              </w:rPr>
              <w:t>Đảng ủy các cơ quan Đảng tỉnh báo cáo đề xuất nội dung liên quan đến công tác cán bộ</w:t>
            </w:r>
            <w:r w:rsidR="00C6523F">
              <w:rPr>
                <w:szCs w:val="28"/>
              </w:rPr>
              <w:t>)</w:t>
            </w:r>
            <w:r w:rsidR="009977C6">
              <w:rPr>
                <w:szCs w:val="28"/>
              </w:rPr>
              <w:t xml:space="preserve">  </w:t>
            </w:r>
          </w:p>
        </w:tc>
        <w:tc>
          <w:tcPr>
            <w:tcW w:w="5528" w:type="dxa"/>
            <w:tcBorders>
              <w:top w:val="nil"/>
              <w:bottom w:val="single" w:sz="4" w:space="0" w:color="auto"/>
            </w:tcBorders>
          </w:tcPr>
          <w:p w:rsidR="00C6523F" w:rsidRPr="00C6523F" w:rsidRDefault="00C6523F" w:rsidP="00106B64">
            <w:pPr>
              <w:jc w:val="both"/>
              <w:rPr>
                <w:b/>
                <w:sz w:val="18"/>
                <w:szCs w:val="28"/>
              </w:rPr>
            </w:pPr>
          </w:p>
          <w:p w:rsidR="00906B59" w:rsidRPr="00A909CC" w:rsidRDefault="00A909CC" w:rsidP="00106B64">
            <w:pPr>
              <w:jc w:val="both"/>
              <w:rPr>
                <w:b/>
                <w:szCs w:val="28"/>
              </w:rPr>
            </w:pPr>
            <w:r w:rsidRPr="00A909CC">
              <w:rPr>
                <w:b/>
                <w:szCs w:val="28"/>
              </w:rPr>
              <w:t>Đề xuất tiếp thu</w:t>
            </w:r>
          </w:p>
        </w:tc>
      </w:tr>
      <w:tr w:rsidR="00B556A0" w:rsidRPr="00B34E3B" w:rsidTr="00B556A0">
        <w:tc>
          <w:tcPr>
            <w:tcW w:w="746" w:type="dxa"/>
            <w:vMerge w:val="restart"/>
            <w:tcBorders>
              <w:top w:val="single" w:sz="4" w:space="0" w:color="auto"/>
            </w:tcBorders>
          </w:tcPr>
          <w:p w:rsidR="00B556A0" w:rsidRPr="00ED18A8" w:rsidRDefault="00B556A0" w:rsidP="006F10EC">
            <w:pPr>
              <w:jc w:val="center"/>
              <w:rPr>
                <w:szCs w:val="28"/>
              </w:rPr>
            </w:pPr>
            <w:r>
              <w:rPr>
                <w:szCs w:val="28"/>
              </w:rPr>
              <w:t>12.</w:t>
            </w:r>
          </w:p>
        </w:tc>
        <w:tc>
          <w:tcPr>
            <w:tcW w:w="3224" w:type="dxa"/>
            <w:vMerge w:val="restart"/>
            <w:tcBorders>
              <w:top w:val="single" w:sz="4" w:space="0" w:color="auto"/>
            </w:tcBorders>
          </w:tcPr>
          <w:p w:rsidR="00B556A0" w:rsidRDefault="00B556A0" w:rsidP="00C94C6C">
            <w:pPr>
              <w:spacing w:line="360" w:lineRule="atLeast"/>
              <w:jc w:val="both"/>
              <w:rPr>
                <w:szCs w:val="28"/>
              </w:rPr>
            </w:pPr>
            <w:r>
              <w:rPr>
                <w:szCs w:val="28"/>
              </w:rPr>
              <w:t>Nguyễn Mạnh Hà</w:t>
            </w:r>
          </w:p>
        </w:tc>
        <w:tc>
          <w:tcPr>
            <w:tcW w:w="5811" w:type="dxa"/>
            <w:tcBorders>
              <w:top w:val="single" w:sz="4" w:space="0" w:color="auto"/>
              <w:bottom w:val="nil"/>
            </w:tcBorders>
          </w:tcPr>
          <w:p w:rsidR="00B556A0" w:rsidRDefault="004C456C" w:rsidP="00106B64">
            <w:pPr>
              <w:ind w:right="-1"/>
              <w:jc w:val="both"/>
              <w:rPr>
                <w:szCs w:val="28"/>
              </w:rPr>
            </w:pPr>
            <w:r>
              <w:rPr>
                <w:szCs w:val="28"/>
              </w:rPr>
              <w:t xml:space="preserve">- </w:t>
            </w:r>
            <w:r w:rsidR="00B556A0">
              <w:rPr>
                <w:szCs w:val="28"/>
              </w:rPr>
              <w:t xml:space="preserve">Tại Khoản 7, Điều 2: Đề xuất giữ nguyên nội dung theo Quy chế số 28-QC/TU; đồng thời, bổ sung từ “lãng phí”, </w:t>
            </w:r>
            <w:r w:rsidR="00B556A0">
              <w:rPr>
                <w:szCs w:val="28"/>
              </w:rPr>
              <w:t>bỏ</w:t>
            </w:r>
            <w:r w:rsidR="00B556A0">
              <w:rPr>
                <w:szCs w:val="28"/>
              </w:rPr>
              <w:t xml:space="preserve"> cụm từ “</w:t>
            </w:r>
            <w:r w:rsidR="00B556A0" w:rsidRPr="004D7C1E">
              <w:rPr>
                <w:szCs w:val="28"/>
              </w:rPr>
              <w:t>liên quan đến cán bộ, đảng viên thuộc diện Ban Thường vụ Tỉnh ủy quản lý</w:t>
            </w:r>
            <w:r w:rsidR="00B556A0" w:rsidRPr="004D7C1E">
              <w:rPr>
                <w:szCs w:val="28"/>
              </w:rPr>
              <w:t>”</w:t>
            </w:r>
          </w:p>
        </w:tc>
        <w:tc>
          <w:tcPr>
            <w:tcW w:w="5528" w:type="dxa"/>
            <w:tcBorders>
              <w:top w:val="single" w:sz="4" w:space="0" w:color="auto"/>
              <w:bottom w:val="nil"/>
            </w:tcBorders>
          </w:tcPr>
          <w:p w:rsidR="00B556A0" w:rsidRPr="00A909CC" w:rsidRDefault="00B556A0" w:rsidP="00106B64">
            <w:pPr>
              <w:jc w:val="both"/>
              <w:rPr>
                <w:b/>
                <w:szCs w:val="28"/>
              </w:rPr>
            </w:pPr>
            <w:r>
              <w:rPr>
                <w:b/>
                <w:szCs w:val="28"/>
              </w:rPr>
              <w:t>Đề xuất tiếp thu</w:t>
            </w:r>
          </w:p>
        </w:tc>
      </w:tr>
      <w:tr w:rsidR="00B556A0" w:rsidRPr="00B34E3B" w:rsidTr="00B556A0">
        <w:tc>
          <w:tcPr>
            <w:tcW w:w="746" w:type="dxa"/>
            <w:vMerge/>
          </w:tcPr>
          <w:p w:rsidR="00B556A0" w:rsidRDefault="00B556A0" w:rsidP="006F10EC">
            <w:pPr>
              <w:jc w:val="center"/>
              <w:rPr>
                <w:szCs w:val="28"/>
              </w:rPr>
            </w:pPr>
          </w:p>
        </w:tc>
        <w:tc>
          <w:tcPr>
            <w:tcW w:w="3224" w:type="dxa"/>
            <w:vMerge/>
          </w:tcPr>
          <w:p w:rsidR="00B556A0" w:rsidRDefault="00B556A0" w:rsidP="00C94C6C">
            <w:pPr>
              <w:spacing w:line="360" w:lineRule="atLeast"/>
              <w:jc w:val="both"/>
              <w:rPr>
                <w:szCs w:val="28"/>
              </w:rPr>
            </w:pPr>
          </w:p>
        </w:tc>
        <w:tc>
          <w:tcPr>
            <w:tcW w:w="5811" w:type="dxa"/>
            <w:tcBorders>
              <w:top w:val="nil"/>
            </w:tcBorders>
          </w:tcPr>
          <w:p w:rsidR="00B556A0" w:rsidRDefault="004C456C" w:rsidP="00106B64">
            <w:pPr>
              <w:ind w:right="-1"/>
              <w:jc w:val="both"/>
              <w:rPr>
                <w:szCs w:val="28"/>
              </w:rPr>
            </w:pPr>
            <w:r>
              <w:rPr>
                <w:szCs w:val="28"/>
              </w:rPr>
              <w:t xml:space="preserve">- </w:t>
            </w:r>
            <w:r w:rsidR="00B556A0">
              <w:rPr>
                <w:szCs w:val="28"/>
              </w:rPr>
              <w:t>Tại Điều 16: Đề nghị bổ sung từ “Khoản 7”.</w:t>
            </w:r>
          </w:p>
        </w:tc>
        <w:tc>
          <w:tcPr>
            <w:tcW w:w="5528" w:type="dxa"/>
            <w:tcBorders>
              <w:top w:val="nil"/>
            </w:tcBorders>
          </w:tcPr>
          <w:p w:rsidR="00B556A0" w:rsidRPr="00B556A0" w:rsidRDefault="00B556A0" w:rsidP="00106B64">
            <w:pPr>
              <w:jc w:val="both"/>
              <w:rPr>
                <w:szCs w:val="28"/>
              </w:rPr>
            </w:pPr>
            <w:r w:rsidRPr="00B556A0">
              <w:rPr>
                <w:szCs w:val="28"/>
              </w:rPr>
              <w:t>Nội dung quy định tại Khoản 7, Điều 2 không thuộc trách nhiệm của Ban Thường vụ Đảng ủy UBND tỉnh báo cáo đề xuất</w:t>
            </w:r>
            <w:r>
              <w:rPr>
                <w:szCs w:val="28"/>
              </w:rPr>
              <w:t>; vì vậy, đề xuất giữ nguyên dự thảo.</w:t>
            </w:r>
          </w:p>
        </w:tc>
      </w:tr>
    </w:tbl>
    <w:p w:rsidR="00FB151F" w:rsidRPr="00B34E3B" w:rsidRDefault="00FB151F" w:rsidP="00FB151F">
      <w:pPr>
        <w:jc w:val="both"/>
        <w:rPr>
          <w:szCs w:val="28"/>
        </w:rPr>
      </w:pPr>
    </w:p>
    <w:p w:rsidR="00E07D37" w:rsidRPr="00B34E3B" w:rsidRDefault="000A2102" w:rsidP="002802C3">
      <w:pPr>
        <w:spacing w:after="360" w:line="380" w:lineRule="exact"/>
        <w:ind w:firstLine="720"/>
        <w:jc w:val="both"/>
        <w:rPr>
          <w:spacing w:val="-2"/>
          <w:sz w:val="29"/>
          <w:szCs w:val="29"/>
          <w:lang w:val="de-DE"/>
        </w:rPr>
      </w:pPr>
      <w:r w:rsidRPr="00B34E3B">
        <w:rPr>
          <w:spacing w:val="-2"/>
          <w:sz w:val="29"/>
          <w:szCs w:val="29"/>
          <w:lang w:val="de-DE"/>
        </w:rPr>
        <w:t xml:space="preserve">Trên đây là </w:t>
      </w:r>
      <w:r w:rsidR="00E976DA" w:rsidRPr="00B34E3B">
        <w:rPr>
          <w:spacing w:val="-2"/>
          <w:sz w:val="29"/>
          <w:szCs w:val="29"/>
          <w:lang w:val="de-DE"/>
        </w:rPr>
        <w:t>Báo cáo tổng hợp</w:t>
      </w:r>
      <w:r w:rsidR="00FC21A5" w:rsidRPr="00B34E3B">
        <w:rPr>
          <w:spacing w:val="-2"/>
          <w:sz w:val="29"/>
          <w:szCs w:val="29"/>
          <w:lang w:val="de-DE"/>
        </w:rPr>
        <w:t xml:space="preserve"> ý kiến </w:t>
      </w:r>
      <w:r w:rsidR="00E448EF">
        <w:rPr>
          <w:spacing w:val="-2"/>
          <w:sz w:val="29"/>
          <w:szCs w:val="29"/>
          <w:lang w:val="vi-VN"/>
        </w:rPr>
        <w:t>đề xuất nội dung sửa đổi, bổ sung</w:t>
      </w:r>
      <w:r w:rsidR="00FC21A5" w:rsidRPr="00B34E3B">
        <w:rPr>
          <w:spacing w:val="-2"/>
          <w:sz w:val="29"/>
          <w:szCs w:val="29"/>
          <w:lang w:val="de-DE"/>
        </w:rPr>
        <w:t xml:space="preserve"> </w:t>
      </w:r>
      <w:r w:rsidR="00FC21A5" w:rsidRPr="00B34E3B">
        <w:rPr>
          <w:spacing w:val="-2"/>
          <w:sz w:val="29"/>
          <w:szCs w:val="29"/>
        </w:rPr>
        <w:t>Quy chế làm việc của Ban Chấp hành Đảng bộ</w:t>
      </w:r>
      <w:r w:rsidR="00184BE1">
        <w:rPr>
          <w:spacing w:val="-2"/>
          <w:sz w:val="29"/>
          <w:szCs w:val="29"/>
        </w:rPr>
        <w:t xml:space="preserve"> tỉnh</w:t>
      </w:r>
      <w:bookmarkStart w:id="0" w:name="_GoBack"/>
      <w:bookmarkEnd w:id="0"/>
      <w:r w:rsidR="00FC21A5" w:rsidRPr="00B34E3B">
        <w:rPr>
          <w:spacing w:val="-2"/>
          <w:sz w:val="29"/>
          <w:szCs w:val="29"/>
        </w:rPr>
        <w:t>, Ban Thường vụ Tỉnh ủy, Thường trực Tỉnh ủy khóa XXII, nhiệm kỳ 2020 - 2025 (</w:t>
      </w:r>
      <w:r w:rsidR="00E448EF">
        <w:rPr>
          <w:spacing w:val="-2"/>
          <w:sz w:val="29"/>
          <w:szCs w:val="29"/>
          <w:lang w:val="vi-VN"/>
        </w:rPr>
        <w:t>thay thế Quy chế số 28-QC/TU</w:t>
      </w:r>
      <w:r w:rsidR="00FC21A5" w:rsidRPr="00B34E3B">
        <w:rPr>
          <w:spacing w:val="-2"/>
          <w:sz w:val="29"/>
          <w:szCs w:val="29"/>
        </w:rPr>
        <w:t>)</w:t>
      </w:r>
      <w:r w:rsidR="002D735F" w:rsidRPr="00B34E3B">
        <w:rPr>
          <w:spacing w:val="-2"/>
          <w:sz w:val="29"/>
          <w:szCs w:val="29"/>
        </w:rPr>
        <w:t>; Văn phòng Tỉnh ủy kính báo cáo Ban Thường vụ Tỉnh ủy</w:t>
      </w:r>
      <w:r w:rsidR="00184BE1">
        <w:rPr>
          <w:spacing w:val="-2"/>
          <w:sz w:val="29"/>
          <w:szCs w:val="29"/>
        </w:rPr>
        <w:t>, Tỉnh ủy</w:t>
      </w:r>
      <w:r w:rsidR="002D735F" w:rsidRPr="00B34E3B">
        <w:rPr>
          <w:spacing w:val="-2"/>
          <w:sz w:val="29"/>
          <w:szCs w:val="29"/>
        </w:rPr>
        <w:t xml:space="preserve"> xem xét, cho ý kiến.</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386"/>
      </w:tblGrid>
      <w:tr w:rsidR="00B34E3B" w:rsidRPr="00B34E3B" w:rsidTr="00370649">
        <w:tc>
          <w:tcPr>
            <w:tcW w:w="9356" w:type="dxa"/>
          </w:tcPr>
          <w:p w:rsidR="001D0C74" w:rsidRPr="00B34E3B" w:rsidRDefault="001D0C74" w:rsidP="00957CA5">
            <w:pPr>
              <w:spacing w:before="120" w:after="120"/>
              <w:jc w:val="both"/>
              <w:rPr>
                <w:sz w:val="6"/>
                <w:lang w:val="de-DE"/>
              </w:rPr>
            </w:pPr>
          </w:p>
        </w:tc>
        <w:tc>
          <w:tcPr>
            <w:tcW w:w="5386" w:type="dxa"/>
          </w:tcPr>
          <w:p w:rsidR="001D0C74" w:rsidRPr="00B34E3B" w:rsidRDefault="001D0C74" w:rsidP="00FD075E">
            <w:pPr>
              <w:jc w:val="center"/>
              <w:rPr>
                <w:sz w:val="6"/>
                <w:lang w:val="de-DE"/>
              </w:rPr>
            </w:pPr>
          </w:p>
        </w:tc>
      </w:tr>
    </w:tbl>
    <w:p w:rsidR="00E40B0B" w:rsidRPr="00B34E3B" w:rsidRDefault="00E40B0B" w:rsidP="00E927A2"/>
    <w:sectPr w:rsidR="00E40B0B" w:rsidRPr="00B34E3B" w:rsidSect="003D030A">
      <w:headerReference w:type="default" r:id="rId8"/>
      <w:footerReference w:type="even" r:id="rId9"/>
      <w:footerReference w:type="default" r:id="rId10"/>
      <w:pgSz w:w="16840" w:h="11907" w:orient="landscape" w:code="9"/>
      <w:pgMar w:top="851" w:right="1134" w:bottom="426" w:left="794" w:header="629" w:footer="74" w:gutter="0"/>
      <w:pgBorders w:offsetFrom="page">
        <w:bottom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1C" w:rsidRDefault="00E7681C">
      <w:r>
        <w:separator/>
      </w:r>
    </w:p>
  </w:endnote>
  <w:endnote w:type="continuationSeparator" w:id="0">
    <w:p w:rsidR="00E7681C" w:rsidRDefault="00E7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7F" w:rsidRDefault="007C5A7F" w:rsidP="007C5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A7F" w:rsidRDefault="007C5A7F" w:rsidP="007C5A7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7F" w:rsidRDefault="007C5A7F" w:rsidP="007C5A7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1C" w:rsidRDefault="00E7681C">
      <w:r>
        <w:separator/>
      </w:r>
    </w:p>
  </w:footnote>
  <w:footnote w:type="continuationSeparator" w:id="0">
    <w:p w:rsidR="00E7681C" w:rsidRDefault="00E76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7F" w:rsidRDefault="007C5A7F">
    <w:pPr>
      <w:pStyle w:val="Header"/>
      <w:jc w:val="center"/>
    </w:pPr>
    <w:r>
      <w:fldChar w:fldCharType="begin"/>
    </w:r>
    <w:r>
      <w:instrText xml:space="preserve"> PAGE   \* MERGEFORMAT </w:instrText>
    </w:r>
    <w:r>
      <w:fldChar w:fldCharType="separate"/>
    </w:r>
    <w:r w:rsidR="00184BE1">
      <w:rPr>
        <w:noProof/>
      </w:rPr>
      <w:t>5</w:t>
    </w:r>
    <w:r>
      <w:rPr>
        <w:noProof/>
      </w:rPr>
      <w:fldChar w:fldCharType="end"/>
    </w:r>
  </w:p>
  <w:p w:rsidR="007C5A7F" w:rsidRDefault="007C5A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D3E"/>
    <w:multiLevelType w:val="hybridMultilevel"/>
    <w:tmpl w:val="FCAABDBC"/>
    <w:lvl w:ilvl="0" w:tplc="09BE373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0360"/>
    <w:multiLevelType w:val="hybridMultilevel"/>
    <w:tmpl w:val="408241E0"/>
    <w:lvl w:ilvl="0" w:tplc="69F2ED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94E"/>
    <w:multiLevelType w:val="hybridMultilevel"/>
    <w:tmpl w:val="CB32E422"/>
    <w:lvl w:ilvl="0" w:tplc="E012AB3C">
      <w:start w:val="1"/>
      <w:numFmt w:val="decimal"/>
      <w:lvlText w:val="%1-"/>
      <w:lvlJc w:val="left"/>
      <w:pPr>
        <w:ind w:left="1287" w:hanging="360"/>
      </w:pPr>
      <w:rPr>
        <w:rFonts w:hint="default"/>
        <w:b/>
        <w:i w:val="0"/>
      </w:rPr>
    </w:lvl>
    <w:lvl w:ilvl="1" w:tplc="7892FF82">
      <w:numFmt w:val="bullet"/>
      <w:lvlText w:val="-"/>
      <w:lvlJc w:val="left"/>
      <w:pPr>
        <w:ind w:left="2397" w:hanging="750"/>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10B504F"/>
    <w:multiLevelType w:val="hybridMultilevel"/>
    <w:tmpl w:val="7A663DA0"/>
    <w:lvl w:ilvl="0" w:tplc="3F529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626CF"/>
    <w:multiLevelType w:val="hybridMultilevel"/>
    <w:tmpl w:val="1B620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FF"/>
    <w:rsid w:val="00000B4C"/>
    <w:rsid w:val="000120DD"/>
    <w:rsid w:val="00012555"/>
    <w:rsid w:val="00023513"/>
    <w:rsid w:val="0003068D"/>
    <w:rsid w:val="0003575A"/>
    <w:rsid w:val="00040117"/>
    <w:rsid w:val="00046181"/>
    <w:rsid w:val="0006254C"/>
    <w:rsid w:val="00066F14"/>
    <w:rsid w:val="00071C54"/>
    <w:rsid w:val="00076EDF"/>
    <w:rsid w:val="000779D4"/>
    <w:rsid w:val="000851F0"/>
    <w:rsid w:val="00085641"/>
    <w:rsid w:val="00086BB9"/>
    <w:rsid w:val="000A2102"/>
    <w:rsid w:val="000B06C8"/>
    <w:rsid w:val="000B38E1"/>
    <w:rsid w:val="000B3AD8"/>
    <w:rsid w:val="000B45A4"/>
    <w:rsid w:val="000B48A0"/>
    <w:rsid w:val="000C04B1"/>
    <w:rsid w:val="000C3AE1"/>
    <w:rsid w:val="000D0968"/>
    <w:rsid w:val="000D2DF8"/>
    <w:rsid w:val="000E7958"/>
    <w:rsid w:val="000F1DEB"/>
    <w:rsid w:val="00100607"/>
    <w:rsid w:val="00100F92"/>
    <w:rsid w:val="00105CBE"/>
    <w:rsid w:val="00106902"/>
    <w:rsid w:val="00106B64"/>
    <w:rsid w:val="0011262E"/>
    <w:rsid w:val="00114B5C"/>
    <w:rsid w:val="00130B87"/>
    <w:rsid w:val="0015268B"/>
    <w:rsid w:val="00154724"/>
    <w:rsid w:val="00154DB9"/>
    <w:rsid w:val="00157F5E"/>
    <w:rsid w:val="001600C4"/>
    <w:rsid w:val="001602B9"/>
    <w:rsid w:val="001728CD"/>
    <w:rsid w:val="00174855"/>
    <w:rsid w:val="001828C7"/>
    <w:rsid w:val="00182B5A"/>
    <w:rsid w:val="00184BE1"/>
    <w:rsid w:val="00185979"/>
    <w:rsid w:val="001937CB"/>
    <w:rsid w:val="00197138"/>
    <w:rsid w:val="001A0590"/>
    <w:rsid w:val="001A1F64"/>
    <w:rsid w:val="001A2409"/>
    <w:rsid w:val="001A6A88"/>
    <w:rsid w:val="001B33E0"/>
    <w:rsid w:val="001B5530"/>
    <w:rsid w:val="001B6DE5"/>
    <w:rsid w:val="001B7D70"/>
    <w:rsid w:val="001C089F"/>
    <w:rsid w:val="001C737B"/>
    <w:rsid w:val="001D0C74"/>
    <w:rsid w:val="001E334B"/>
    <w:rsid w:val="001E64DB"/>
    <w:rsid w:val="001F1285"/>
    <w:rsid w:val="001F2CF2"/>
    <w:rsid w:val="00200991"/>
    <w:rsid w:val="002046F1"/>
    <w:rsid w:val="002049C2"/>
    <w:rsid w:val="00205563"/>
    <w:rsid w:val="00206253"/>
    <w:rsid w:val="00206529"/>
    <w:rsid w:val="00212688"/>
    <w:rsid w:val="002260B7"/>
    <w:rsid w:val="00233CA2"/>
    <w:rsid w:val="00233CC1"/>
    <w:rsid w:val="0023549E"/>
    <w:rsid w:val="002508BD"/>
    <w:rsid w:val="00260359"/>
    <w:rsid w:val="00261E1C"/>
    <w:rsid w:val="00263F1D"/>
    <w:rsid w:val="0027000A"/>
    <w:rsid w:val="00270AD1"/>
    <w:rsid w:val="0027209E"/>
    <w:rsid w:val="00273D2E"/>
    <w:rsid w:val="0027412E"/>
    <w:rsid w:val="002802C3"/>
    <w:rsid w:val="0029656A"/>
    <w:rsid w:val="002972CB"/>
    <w:rsid w:val="002A1C00"/>
    <w:rsid w:val="002A519A"/>
    <w:rsid w:val="002B1EC4"/>
    <w:rsid w:val="002B2EF7"/>
    <w:rsid w:val="002B41E5"/>
    <w:rsid w:val="002B685C"/>
    <w:rsid w:val="002C2CB9"/>
    <w:rsid w:val="002C667A"/>
    <w:rsid w:val="002C7DE6"/>
    <w:rsid w:val="002D5B13"/>
    <w:rsid w:val="002D735F"/>
    <w:rsid w:val="002E3FE9"/>
    <w:rsid w:val="002E54B3"/>
    <w:rsid w:val="002F21EC"/>
    <w:rsid w:val="002F7122"/>
    <w:rsid w:val="00304547"/>
    <w:rsid w:val="003104B9"/>
    <w:rsid w:val="00311D50"/>
    <w:rsid w:val="0031778C"/>
    <w:rsid w:val="00325546"/>
    <w:rsid w:val="003412EB"/>
    <w:rsid w:val="0034218C"/>
    <w:rsid w:val="00347F13"/>
    <w:rsid w:val="00350450"/>
    <w:rsid w:val="0035457D"/>
    <w:rsid w:val="0035719D"/>
    <w:rsid w:val="0036301C"/>
    <w:rsid w:val="003638C7"/>
    <w:rsid w:val="00367175"/>
    <w:rsid w:val="0037025E"/>
    <w:rsid w:val="00370649"/>
    <w:rsid w:val="00373679"/>
    <w:rsid w:val="00380895"/>
    <w:rsid w:val="0038135F"/>
    <w:rsid w:val="00382642"/>
    <w:rsid w:val="0038447A"/>
    <w:rsid w:val="00384B84"/>
    <w:rsid w:val="0039028C"/>
    <w:rsid w:val="00391E3C"/>
    <w:rsid w:val="003A65AE"/>
    <w:rsid w:val="003B3474"/>
    <w:rsid w:val="003B7A17"/>
    <w:rsid w:val="003C2241"/>
    <w:rsid w:val="003D030A"/>
    <w:rsid w:val="003D0B24"/>
    <w:rsid w:val="003D1BD7"/>
    <w:rsid w:val="003D1FF8"/>
    <w:rsid w:val="003D4635"/>
    <w:rsid w:val="003D7143"/>
    <w:rsid w:val="003E3DF3"/>
    <w:rsid w:val="003E6490"/>
    <w:rsid w:val="003F09F3"/>
    <w:rsid w:val="003F2BB3"/>
    <w:rsid w:val="003F4B35"/>
    <w:rsid w:val="003F6E92"/>
    <w:rsid w:val="004320C8"/>
    <w:rsid w:val="00436661"/>
    <w:rsid w:val="00437D7D"/>
    <w:rsid w:val="00441247"/>
    <w:rsid w:val="0044689B"/>
    <w:rsid w:val="00447CC1"/>
    <w:rsid w:val="00452175"/>
    <w:rsid w:val="0045217E"/>
    <w:rsid w:val="00452F54"/>
    <w:rsid w:val="0046342E"/>
    <w:rsid w:val="00463433"/>
    <w:rsid w:val="00464068"/>
    <w:rsid w:val="00466A72"/>
    <w:rsid w:val="00476384"/>
    <w:rsid w:val="00476419"/>
    <w:rsid w:val="00482764"/>
    <w:rsid w:val="00487C8A"/>
    <w:rsid w:val="00492574"/>
    <w:rsid w:val="00496A7F"/>
    <w:rsid w:val="0049704F"/>
    <w:rsid w:val="004A0297"/>
    <w:rsid w:val="004A2AA0"/>
    <w:rsid w:val="004C456C"/>
    <w:rsid w:val="004D67B7"/>
    <w:rsid w:val="004D6C88"/>
    <w:rsid w:val="004D7C1E"/>
    <w:rsid w:val="004E661C"/>
    <w:rsid w:val="004F7ACE"/>
    <w:rsid w:val="005001B9"/>
    <w:rsid w:val="005172BE"/>
    <w:rsid w:val="005220FF"/>
    <w:rsid w:val="00530883"/>
    <w:rsid w:val="00531310"/>
    <w:rsid w:val="005415B3"/>
    <w:rsid w:val="00552CAF"/>
    <w:rsid w:val="005534F2"/>
    <w:rsid w:val="00553E99"/>
    <w:rsid w:val="005551A0"/>
    <w:rsid w:val="00557252"/>
    <w:rsid w:val="0055761C"/>
    <w:rsid w:val="00560FDB"/>
    <w:rsid w:val="00561E90"/>
    <w:rsid w:val="00564349"/>
    <w:rsid w:val="00567646"/>
    <w:rsid w:val="005700FF"/>
    <w:rsid w:val="00576088"/>
    <w:rsid w:val="0058361F"/>
    <w:rsid w:val="00583917"/>
    <w:rsid w:val="00584AA3"/>
    <w:rsid w:val="0058543B"/>
    <w:rsid w:val="00585BDA"/>
    <w:rsid w:val="00590DBA"/>
    <w:rsid w:val="00591387"/>
    <w:rsid w:val="0059661E"/>
    <w:rsid w:val="005A0688"/>
    <w:rsid w:val="005A3FBA"/>
    <w:rsid w:val="005A61A0"/>
    <w:rsid w:val="005A63BE"/>
    <w:rsid w:val="005B0444"/>
    <w:rsid w:val="005B2B67"/>
    <w:rsid w:val="005B4EE3"/>
    <w:rsid w:val="005B6A74"/>
    <w:rsid w:val="005B726A"/>
    <w:rsid w:val="005B7547"/>
    <w:rsid w:val="005C714D"/>
    <w:rsid w:val="005D0108"/>
    <w:rsid w:val="005D4256"/>
    <w:rsid w:val="005D4E14"/>
    <w:rsid w:val="005D54F7"/>
    <w:rsid w:val="005D5A15"/>
    <w:rsid w:val="005D6F2F"/>
    <w:rsid w:val="005F29FD"/>
    <w:rsid w:val="005F3463"/>
    <w:rsid w:val="005F7754"/>
    <w:rsid w:val="005F7C83"/>
    <w:rsid w:val="00606A38"/>
    <w:rsid w:val="006121D6"/>
    <w:rsid w:val="006156BA"/>
    <w:rsid w:val="00617E91"/>
    <w:rsid w:val="00625514"/>
    <w:rsid w:val="00632DA8"/>
    <w:rsid w:val="00636238"/>
    <w:rsid w:val="00640319"/>
    <w:rsid w:val="00665556"/>
    <w:rsid w:val="00672B2E"/>
    <w:rsid w:val="00682FC8"/>
    <w:rsid w:val="00683DEB"/>
    <w:rsid w:val="00686D9E"/>
    <w:rsid w:val="00696DB6"/>
    <w:rsid w:val="006A5A1B"/>
    <w:rsid w:val="006B2D20"/>
    <w:rsid w:val="006B5D18"/>
    <w:rsid w:val="006C0AA4"/>
    <w:rsid w:val="006C2D9C"/>
    <w:rsid w:val="006C4EF1"/>
    <w:rsid w:val="006D04B6"/>
    <w:rsid w:val="006D2128"/>
    <w:rsid w:val="006D29F7"/>
    <w:rsid w:val="006D3260"/>
    <w:rsid w:val="006E2662"/>
    <w:rsid w:val="006F10EC"/>
    <w:rsid w:val="006F5A7D"/>
    <w:rsid w:val="0070709D"/>
    <w:rsid w:val="00716D48"/>
    <w:rsid w:val="00720A34"/>
    <w:rsid w:val="00724151"/>
    <w:rsid w:val="00725E6F"/>
    <w:rsid w:val="00736770"/>
    <w:rsid w:val="00742C7C"/>
    <w:rsid w:val="0075136F"/>
    <w:rsid w:val="0075327C"/>
    <w:rsid w:val="00763277"/>
    <w:rsid w:val="00763508"/>
    <w:rsid w:val="00763A81"/>
    <w:rsid w:val="0077108C"/>
    <w:rsid w:val="007712E9"/>
    <w:rsid w:val="007722A8"/>
    <w:rsid w:val="00772EDC"/>
    <w:rsid w:val="00774392"/>
    <w:rsid w:val="00776786"/>
    <w:rsid w:val="007767D9"/>
    <w:rsid w:val="00777B89"/>
    <w:rsid w:val="00782F2D"/>
    <w:rsid w:val="00784190"/>
    <w:rsid w:val="00786F63"/>
    <w:rsid w:val="00790D23"/>
    <w:rsid w:val="00791F6E"/>
    <w:rsid w:val="0079216F"/>
    <w:rsid w:val="00793100"/>
    <w:rsid w:val="00793F70"/>
    <w:rsid w:val="00797E48"/>
    <w:rsid w:val="007A0CFC"/>
    <w:rsid w:val="007B1EA7"/>
    <w:rsid w:val="007C35D9"/>
    <w:rsid w:val="007C5A7F"/>
    <w:rsid w:val="007D3734"/>
    <w:rsid w:val="007D77E4"/>
    <w:rsid w:val="007E67E2"/>
    <w:rsid w:val="007E714E"/>
    <w:rsid w:val="007F5FBE"/>
    <w:rsid w:val="00805ACF"/>
    <w:rsid w:val="00805DA0"/>
    <w:rsid w:val="0080670C"/>
    <w:rsid w:val="00820264"/>
    <w:rsid w:val="00820C93"/>
    <w:rsid w:val="008270F3"/>
    <w:rsid w:val="00835D13"/>
    <w:rsid w:val="008377C5"/>
    <w:rsid w:val="00847C7A"/>
    <w:rsid w:val="00851654"/>
    <w:rsid w:val="008605E9"/>
    <w:rsid w:val="0086144C"/>
    <w:rsid w:val="00862A79"/>
    <w:rsid w:val="00864C11"/>
    <w:rsid w:val="0087143A"/>
    <w:rsid w:val="00875C30"/>
    <w:rsid w:val="00877E55"/>
    <w:rsid w:val="00880B0A"/>
    <w:rsid w:val="00880E31"/>
    <w:rsid w:val="00884611"/>
    <w:rsid w:val="00886342"/>
    <w:rsid w:val="00887379"/>
    <w:rsid w:val="008875D9"/>
    <w:rsid w:val="00892FD5"/>
    <w:rsid w:val="00894EB3"/>
    <w:rsid w:val="008979D7"/>
    <w:rsid w:val="008A2ED1"/>
    <w:rsid w:val="008A417B"/>
    <w:rsid w:val="008C1132"/>
    <w:rsid w:val="008C4EC4"/>
    <w:rsid w:val="008C60F1"/>
    <w:rsid w:val="008D0316"/>
    <w:rsid w:val="008D06A0"/>
    <w:rsid w:val="008E06E8"/>
    <w:rsid w:val="008E6DCF"/>
    <w:rsid w:val="008F3A40"/>
    <w:rsid w:val="008F60CE"/>
    <w:rsid w:val="008F71D5"/>
    <w:rsid w:val="00901218"/>
    <w:rsid w:val="00903F7F"/>
    <w:rsid w:val="009059A0"/>
    <w:rsid w:val="00906B59"/>
    <w:rsid w:val="009204E1"/>
    <w:rsid w:val="00924582"/>
    <w:rsid w:val="00926991"/>
    <w:rsid w:val="009278A8"/>
    <w:rsid w:val="00932F7C"/>
    <w:rsid w:val="00935A8A"/>
    <w:rsid w:val="00943F3F"/>
    <w:rsid w:val="00951615"/>
    <w:rsid w:val="00957CA5"/>
    <w:rsid w:val="00962B5C"/>
    <w:rsid w:val="00963349"/>
    <w:rsid w:val="00964867"/>
    <w:rsid w:val="00966742"/>
    <w:rsid w:val="009713FA"/>
    <w:rsid w:val="009727D0"/>
    <w:rsid w:val="009976B2"/>
    <w:rsid w:val="009977C6"/>
    <w:rsid w:val="00997A4D"/>
    <w:rsid w:val="009A0C2C"/>
    <w:rsid w:val="009C197B"/>
    <w:rsid w:val="009C1CC5"/>
    <w:rsid w:val="009C4408"/>
    <w:rsid w:val="009D0CB0"/>
    <w:rsid w:val="009D2A55"/>
    <w:rsid w:val="009D598D"/>
    <w:rsid w:val="009E0B7E"/>
    <w:rsid w:val="009E11DA"/>
    <w:rsid w:val="009F3764"/>
    <w:rsid w:val="009F578F"/>
    <w:rsid w:val="00A02BA8"/>
    <w:rsid w:val="00A046E2"/>
    <w:rsid w:val="00A05C90"/>
    <w:rsid w:val="00A1038B"/>
    <w:rsid w:val="00A10AEB"/>
    <w:rsid w:val="00A26059"/>
    <w:rsid w:val="00A27C60"/>
    <w:rsid w:val="00A32739"/>
    <w:rsid w:val="00A367EE"/>
    <w:rsid w:val="00A413FC"/>
    <w:rsid w:val="00A42185"/>
    <w:rsid w:val="00A42C32"/>
    <w:rsid w:val="00A42CD5"/>
    <w:rsid w:val="00A516EE"/>
    <w:rsid w:val="00A51710"/>
    <w:rsid w:val="00A53F45"/>
    <w:rsid w:val="00A60D1E"/>
    <w:rsid w:val="00A6310E"/>
    <w:rsid w:val="00A63F22"/>
    <w:rsid w:val="00A66B4F"/>
    <w:rsid w:val="00A72B9A"/>
    <w:rsid w:val="00A7641C"/>
    <w:rsid w:val="00A80756"/>
    <w:rsid w:val="00A822B0"/>
    <w:rsid w:val="00A83FF5"/>
    <w:rsid w:val="00A845B1"/>
    <w:rsid w:val="00A84B62"/>
    <w:rsid w:val="00A909CC"/>
    <w:rsid w:val="00A92C3B"/>
    <w:rsid w:val="00A94143"/>
    <w:rsid w:val="00AA20EA"/>
    <w:rsid w:val="00AA3532"/>
    <w:rsid w:val="00AA5ED7"/>
    <w:rsid w:val="00AB0894"/>
    <w:rsid w:val="00AB1677"/>
    <w:rsid w:val="00AB3EF2"/>
    <w:rsid w:val="00AB4A7E"/>
    <w:rsid w:val="00AB5BC6"/>
    <w:rsid w:val="00AB6B2E"/>
    <w:rsid w:val="00AD73B5"/>
    <w:rsid w:val="00AE24D3"/>
    <w:rsid w:val="00AE5BE3"/>
    <w:rsid w:val="00AE61AA"/>
    <w:rsid w:val="00AE6317"/>
    <w:rsid w:val="00AF4C19"/>
    <w:rsid w:val="00B02294"/>
    <w:rsid w:val="00B03300"/>
    <w:rsid w:val="00B06D36"/>
    <w:rsid w:val="00B06FD2"/>
    <w:rsid w:val="00B07F1C"/>
    <w:rsid w:val="00B16BAD"/>
    <w:rsid w:val="00B2166F"/>
    <w:rsid w:val="00B24A70"/>
    <w:rsid w:val="00B3074E"/>
    <w:rsid w:val="00B331CA"/>
    <w:rsid w:val="00B34E3B"/>
    <w:rsid w:val="00B410AA"/>
    <w:rsid w:val="00B42021"/>
    <w:rsid w:val="00B4272A"/>
    <w:rsid w:val="00B4793F"/>
    <w:rsid w:val="00B52DFA"/>
    <w:rsid w:val="00B556A0"/>
    <w:rsid w:val="00B61E1D"/>
    <w:rsid w:val="00B73602"/>
    <w:rsid w:val="00B747FC"/>
    <w:rsid w:val="00B7638C"/>
    <w:rsid w:val="00B76946"/>
    <w:rsid w:val="00B76C63"/>
    <w:rsid w:val="00B76C95"/>
    <w:rsid w:val="00B77E51"/>
    <w:rsid w:val="00B836E0"/>
    <w:rsid w:val="00B94D94"/>
    <w:rsid w:val="00BA1BA6"/>
    <w:rsid w:val="00BA29AF"/>
    <w:rsid w:val="00BA328E"/>
    <w:rsid w:val="00BB27C2"/>
    <w:rsid w:val="00BB280D"/>
    <w:rsid w:val="00BB7EA9"/>
    <w:rsid w:val="00BC0882"/>
    <w:rsid w:val="00BD7585"/>
    <w:rsid w:val="00BD7EE3"/>
    <w:rsid w:val="00BE41F1"/>
    <w:rsid w:val="00BE4E03"/>
    <w:rsid w:val="00BF1ED3"/>
    <w:rsid w:val="00BF77D2"/>
    <w:rsid w:val="00C02628"/>
    <w:rsid w:val="00C02A6C"/>
    <w:rsid w:val="00C03C21"/>
    <w:rsid w:val="00C141BF"/>
    <w:rsid w:val="00C16568"/>
    <w:rsid w:val="00C21EF2"/>
    <w:rsid w:val="00C25051"/>
    <w:rsid w:val="00C26D3D"/>
    <w:rsid w:val="00C31864"/>
    <w:rsid w:val="00C35DD6"/>
    <w:rsid w:val="00C4073C"/>
    <w:rsid w:val="00C42D99"/>
    <w:rsid w:val="00C46F4D"/>
    <w:rsid w:val="00C641DF"/>
    <w:rsid w:val="00C6523F"/>
    <w:rsid w:val="00C67100"/>
    <w:rsid w:val="00C67F71"/>
    <w:rsid w:val="00C71520"/>
    <w:rsid w:val="00C72C51"/>
    <w:rsid w:val="00C73080"/>
    <w:rsid w:val="00C77216"/>
    <w:rsid w:val="00C86FB6"/>
    <w:rsid w:val="00C94C6C"/>
    <w:rsid w:val="00C95768"/>
    <w:rsid w:val="00C962D6"/>
    <w:rsid w:val="00CA3935"/>
    <w:rsid w:val="00CA49C1"/>
    <w:rsid w:val="00CB2871"/>
    <w:rsid w:val="00CB55A8"/>
    <w:rsid w:val="00CC02BA"/>
    <w:rsid w:val="00CC7A96"/>
    <w:rsid w:val="00CD5A06"/>
    <w:rsid w:val="00CE7EFA"/>
    <w:rsid w:val="00CF18D9"/>
    <w:rsid w:val="00CF5937"/>
    <w:rsid w:val="00D00D35"/>
    <w:rsid w:val="00D20C2D"/>
    <w:rsid w:val="00D33630"/>
    <w:rsid w:val="00D5504A"/>
    <w:rsid w:val="00D55096"/>
    <w:rsid w:val="00D60E3E"/>
    <w:rsid w:val="00D61315"/>
    <w:rsid w:val="00D622F3"/>
    <w:rsid w:val="00D647AC"/>
    <w:rsid w:val="00D671BB"/>
    <w:rsid w:val="00D7155A"/>
    <w:rsid w:val="00D7286D"/>
    <w:rsid w:val="00D814F7"/>
    <w:rsid w:val="00D83673"/>
    <w:rsid w:val="00D85F63"/>
    <w:rsid w:val="00D91783"/>
    <w:rsid w:val="00D94C75"/>
    <w:rsid w:val="00DB5407"/>
    <w:rsid w:val="00DC0870"/>
    <w:rsid w:val="00DC4FE9"/>
    <w:rsid w:val="00DD3994"/>
    <w:rsid w:val="00DD490F"/>
    <w:rsid w:val="00DE058A"/>
    <w:rsid w:val="00DE3E05"/>
    <w:rsid w:val="00DE72AE"/>
    <w:rsid w:val="00DE770F"/>
    <w:rsid w:val="00DF3AFF"/>
    <w:rsid w:val="00DF4652"/>
    <w:rsid w:val="00DF498B"/>
    <w:rsid w:val="00E07D37"/>
    <w:rsid w:val="00E1287B"/>
    <w:rsid w:val="00E40B0B"/>
    <w:rsid w:val="00E448EF"/>
    <w:rsid w:val="00E45EC1"/>
    <w:rsid w:val="00E46E46"/>
    <w:rsid w:val="00E5153D"/>
    <w:rsid w:val="00E545EE"/>
    <w:rsid w:val="00E63427"/>
    <w:rsid w:val="00E71723"/>
    <w:rsid w:val="00E7390D"/>
    <w:rsid w:val="00E74463"/>
    <w:rsid w:val="00E7681C"/>
    <w:rsid w:val="00E76ED9"/>
    <w:rsid w:val="00E810B6"/>
    <w:rsid w:val="00E92608"/>
    <w:rsid w:val="00E927A2"/>
    <w:rsid w:val="00E93315"/>
    <w:rsid w:val="00E948AE"/>
    <w:rsid w:val="00E976DA"/>
    <w:rsid w:val="00E9790D"/>
    <w:rsid w:val="00EA0762"/>
    <w:rsid w:val="00EA18E2"/>
    <w:rsid w:val="00EA26CA"/>
    <w:rsid w:val="00EB2F38"/>
    <w:rsid w:val="00EB65C9"/>
    <w:rsid w:val="00EB6B30"/>
    <w:rsid w:val="00EC2E7E"/>
    <w:rsid w:val="00EC5C42"/>
    <w:rsid w:val="00ED0D7F"/>
    <w:rsid w:val="00ED18A8"/>
    <w:rsid w:val="00ED21F4"/>
    <w:rsid w:val="00ED44E9"/>
    <w:rsid w:val="00ED603B"/>
    <w:rsid w:val="00EE4C93"/>
    <w:rsid w:val="00EE6187"/>
    <w:rsid w:val="00EF1D0B"/>
    <w:rsid w:val="00EF5E66"/>
    <w:rsid w:val="00F04BC2"/>
    <w:rsid w:val="00F11424"/>
    <w:rsid w:val="00F12995"/>
    <w:rsid w:val="00F20563"/>
    <w:rsid w:val="00F20E7B"/>
    <w:rsid w:val="00F232B9"/>
    <w:rsid w:val="00F237FA"/>
    <w:rsid w:val="00F27E28"/>
    <w:rsid w:val="00F27EE2"/>
    <w:rsid w:val="00F36759"/>
    <w:rsid w:val="00F5237C"/>
    <w:rsid w:val="00F57461"/>
    <w:rsid w:val="00F661BC"/>
    <w:rsid w:val="00F71081"/>
    <w:rsid w:val="00F718FC"/>
    <w:rsid w:val="00F801B1"/>
    <w:rsid w:val="00F80BB8"/>
    <w:rsid w:val="00F86AB9"/>
    <w:rsid w:val="00F874D8"/>
    <w:rsid w:val="00F93752"/>
    <w:rsid w:val="00F93CA8"/>
    <w:rsid w:val="00F9723F"/>
    <w:rsid w:val="00FA09F1"/>
    <w:rsid w:val="00FB151F"/>
    <w:rsid w:val="00FB1F14"/>
    <w:rsid w:val="00FB72F5"/>
    <w:rsid w:val="00FC21A5"/>
    <w:rsid w:val="00FD075E"/>
    <w:rsid w:val="00FE4ADC"/>
    <w:rsid w:val="00FE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9E34"/>
  <w15:docId w15:val="{BEAC2BF0-2207-423F-AE87-E87EEA83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A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7CA5"/>
    <w:pPr>
      <w:tabs>
        <w:tab w:val="center" w:pos="4320"/>
        <w:tab w:val="right" w:pos="8640"/>
      </w:tabs>
    </w:pPr>
  </w:style>
  <w:style w:type="character" w:customStyle="1" w:styleId="FooterChar">
    <w:name w:val="Footer Char"/>
    <w:basedOn w:val="DefaultParagraphFont"/>
    <w:link w:val="Footer"/>
    <w:rsid w:val="00957CA5"/>
    <w:rPr>
      <w:rFonts w:ascii="Times New Roman" w:eastAsia="Times New Roman" w:hAnsi="Times New Roman" w:cs="Times New Roman"/>
      <w:sz w:val="28"/>
      <w:szCs w:val="24"/>
    </w:rPr>
  </w:style>
  <w:style w:type="character" w:styleId="PageNumber">
    <w:name w:val="page number"/>
    <w:basedOn w:val="DefaultParagraphFont"/>
    <w:rsid w:val="00957CA5"/>
  </w:style>
  <w:style w:type="paragraph" w:styleId="Header">
    <w:name w:val="header"/>
    <w:basedOn w:val="Normal"/>
    <w:link w:val="HeaderChar"/>
    <w:uiPriority w:val="99"/>
    <w:rsid w:val="00957CA5"/>
    <w:pPr>
      <w:tabs>
        <w:tab w:val="center" w:pos="4680"/>
        <w:tab w:val="right" w:pos="9360"/>
      </w:tabs>
    </w:pPr>
  </w:style>
  <w:style w:type="character" w:customStyle="1" w:styleId="HeaderChar">
    <w:name w:val="Header Char"/>
    <w:basedOn w:val="DefaultParagraphFont"/>
    <w:link w:val="Header"/>
    <w:uiPriority w:val="99"/>
    <w:rsid w:val="00957CA5"/>
    <w:rPr>
      <w:rFonts w:ascii="Times New Roman" w:eastAsia="Times New Roman" w:hAnsi="Times New Roman" w:cs="Times New Roman"/>
      <w:sz w:val="28"/>
      <w:szCs w:val="24"/>
    </w:rPr>
  </w:style>
  <w:style w:type="table" w:styleId="TableGrid">
    <w:name w:val="Table Grid"/>
    <w:basedOn w:val="TableNormal"/>
    <w:uiPriority w:val="39"/>
    <w:rsid w:val="00A9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A81"/>
    <w:pPr>
      <w:ind w:left="720"/>
      <w:contextualSpacing/>
    </w:pPr>
  </w:style>
  <w:style w:type="paragraph" w:styleId="BalloonText">
    <w:name w:val="Balloon Text"/>
    <w:basedOn w:val="Normal"/>
    <w:link w:val="BalloonTextChar"/>
    <w:uiPriority w:val="99"/>
    <w:semiHidden/>
    <w:unhideWhenUsed/>
    <w:rsid w:val="00347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13"/>
    <w:rPr>
      <w:rFonts w:ascii="Segoe UI" w:eastAsia="Times New Roman" w:hAnsi="Segoe UI" w:cs="Segoe UI"/>
      <w:sz w:val="18"/>
      <w:szCs w:val="18"/>
    </w:rPr>
  </w:style>
  <w:style w:type="paragraph" w:styleId="BodyTextIndent">
    <w:name w:val="Body Text Indent"/>
    <w:basedOn w:val="Normal"/>
    <w:link w:val="BodyTextIndentChar"/>
    <w:rsid w:val="002D5B13"/>
    <w:pPr>
      <w:widowControl w:val="0"/>
      <w:spacing w:after="120"/>
      <w:ind w:left="360"/>
    </w:pPr>
    <w:rPr>
      <w:rFonts w:ascii="Courier New" w:eastAsia="Courier New" w:hAnsi="Courier New" w:cs="Courier New"/>
      <w:color w:val="000000"/>
      <w:sz w:val="24"/>
      <w:lang w:val="vi-VN"/>
    </w:rPr>
  </w:style>
  <w:style w:type="character" w:customStyle="1" w:styleId="BodyTextIndentChar">
    <w:name w:val="Body Text Indent Char"/>
    <w:basedOn w:val="DefaultParagraphFont"/>
    <w:link w:val="BodyTextIndent"/>
    <w:rsid w:val="002D5B13"/>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5332-16A7-4F18-951C-0301BCAB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VAIO</dc:creator>
  <cp:lastModifiedBy>ThaiThiQueHuong</cp:lastModifiedBy>
  <cp:revision>33</cp:revision>
  <cp:lastPrinted>2025-03-31T03:00:00Z</cp:lastPrinted>
  <dcterms:created xsi:type="dcterms:W3CDTF">2025-03-31T07:30:00Z</dcterms:created>
  <dcterms:modified xsi:type="dcterms:W3CDTF">2025-03-31T09:11:00Z</dcterms:modified>
</cp:coreProperties>
</file>