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AD" w:rsidRPr="003A1216" w:rsidRDefault="009B7401" w:rsidP="009B7401">
      <w:pPr>
        <w:ind w:left="-142"/>
        <w:rPr>
          <w:b/>
          <w:sz w:val="30"/>
          <w:szCs w:val="30"/>
        </w:rPr>
      </w:pPr>
      <w:r w:rsidRPr="003A1216">
        <w:rPr>
          <w:b/>
          <w:sz w:val="28"/>
          <w:szCs w:val="28"/>
        </w:rPr>
        <w:t xml:space="preserve">            </w:t>
      </w:r>
      <w:r w:rsidR="00257CAD" w:rsidRPr="003A1216">
        <w:rPr>
          <w:b/>
          <w:sz w:val="28"/>
          <w:szCs w:val="28"/>
        </w:rPr>
        <w:t xml:space="preserve">TỈNH ỦY QUẢNG NAM                                </w:t>
      </w:r>
      <w:r w:rsidRPr="003A1216">
        <w:rPr>
          <w:b/>
          <w:sz w:val="28"/>
          <w:szCs w:val="28"/>
        </w:rPr>
        <w:t xml:space="preserve">                                                            </w:t>
      </w:r>
      <w:r w:rsidR="00257CAD" w:rsidRPr="003A1216">
        <w:rPr>
          <w:b/>
          <w:sz w:val="28"/>
          <w:szCs w:val="28"/>
        </w:rPr>
        <w:t xml:space="preserve">     </w:t>
      </w:r>
      <w:r w:rsidR="00257CAD" w:rsidRPr="003A1216">
        <w:rPr>
          <w:b/>
          <w:sz w:val="30"/>
          <w:szCs w:val="30"/>
        </w:rPr>
        <w:t>ĐẢNG CỘNG SẢN VIỆT NAM</w:t>
      </w:r>
    </w:p>
    <w:p w:rsidR="00FA2D54" w:rsidRPr="003A1216" w:rsidRDefault="00257CAD" w:rsidP="00257CAD">
      <w:pPr>
        <w:tabs>
          <w:tab w:val="center" w:pos="4535"/>
        </w:tabs>
        <w:rPr>
          <w:sz w:val="28"/>
          <w:szCs w:val="28"/>
        </w:rPr>
      </w:pPr>
      <w:r w:rsidRPr="003A12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CE761" wp14:editId="58756F7F">
                <wp:simplePos x="0" y="0"/>
                <wp:positionH relativeFrom="column">
                  <wp:posOffset>6688191</wp:posOffset>
                </wp:positionH>
                <wp:positionV relativeFrom="paragraph">
                  <wp:posOffset>22225</wp:posOffset>
                </wp:positionV>
                <wp:extent cx="2607945" cy="0"/>
                <wp:effectExtent l="0" t="0" r="2095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7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E4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26.65pt;margin-top:1.75pt;width:20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"/>
            </w:pict>
          </mc:Fallback>
        </mc:AlternateContent>
      </w:r>
      <w:r w:rsidRPr="003A1216">
        <w:rPr>
          <w:sz w:val="28"/>
          <w:szCs w:val="28"/>
        </w:rPr>
        <w:t xml:space="preserve">                             * </w:t>
      </w:r>
      <w:r w:rsidRPr="003A1216">
        <w:rPr>
          <w:sz w:val="28"/>
          <w:szCs w:val="28"/>
        </w:rPr>
        <w:tab/>
      </w:r>
    </w:p>
    <w:p w:rsidR="00257CAD" w:rsidRPr="003A1216" w:rsidRDefault="003F156A" w:rsidP="003F156A">
      <w:pPr>
        <w:tabs>
          <w:tab w:val="center" w:pos="4535"/>
          <w:tab w:val="right" w:pos="14601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FA2D54" w:rsidRPr="003A1216">
        <w:rPr>
          <w:i/>
          <w:sz w:val="28"/>
          <w:szCs w:val="28"/>
        </w:rPr>
        <w:t xml:space="preserve">Quảng Nam, ngày </w:t>
      </w:r>
      <w:r w:rsidR="002168FF">
        <w:rPr>
          <w:i/>
          <w:sz w:val="28"/>
          <w:szCs w:val="28"/>
        </w:rPr>
        <w:t>08</w:t>
      </w:r>
      <w:r w:rsidR="00695CAB">
        <w:rPr>
          <w:i/>
          <w:sz w:val="28"/>
          <w:szCs w:val="28"/>
        </w:rPr>
        <w:t xml:space="preserve"> </w:t>
      </w:r>
      <w:r w:rsidR="009D7935">
        <w:rPr>
          <w:i/>
          <w:sz w:val="28"/>
          <w:szCs w:val="28"/>
        </w:rPr>
        <w:t xml:space="preserve">tháng </w:t>
      </w:r>
      <w:r w:rsidR="00FF7E40">
        <w:rPr>
          <w:i/>
          <w:sz w:val="28"/>
          <w:szCs w:val="28"/>
        </w:rPr>
        <w:t>5</w:t>
      </w:r>
      <w:r w:rsidR="009D7935">
        <w:rPr>
          <w:i/>
          <w:sz w:val="28"/>
          <w:szCs w:val="28"/>
        </w:rPr>
        <w:t xml:space="preserve"> </w:t>
      </w:r>
      <w:r w:rsidR="00426625">
        <w:rPr>
          <w:i/>
          <w:sz w:val="28"/>
          <w:szCs w:val="28"/>
        </w:rPr>
        <w:t>năm 2025</w:t>
      </w:r>
    </w:p>
    <w:p w:rsidR="00257CAD" w:rsidRPr="003A1216" w:rsidRDefault="00257CAD" w:rsidP="00D70566">
      <w:pPr>
        <w:jc w:val="center"/>
        <w:rPr>
          <w:b/>
          <w:sz w:val="32"/>
          <w:szCs w:val="30"/>
        </w:rPr>
      </w:pPr>
      <w:r w:rsidRPr="003A1216">
        <w:rPr>
          <w:b/>
          <w:sz w:val="32"/>
          <w:szCs w:val="30"/>
        </w:rPr>
        <w:t xml:space="preserve">CHƯƠNG TRÌNH </w:t>
      </w:r>
    </w:p>
    <w:p w:rsidR="008E2410" w:rsidRDefault="00257CAD" w:rsidP="00257CAD">
      <w:pPr>
        <w:jc w:val="center"/>
        <w:rPr>
          <w:b/>
          <w:sz w:val="28"/>
          <w:szCs w:val="28"/>
        </w:rPr>
      </w:pPr>
      <w:r w:rsidRPr="003A1216">
        <w:rPr>
          <w:b/>
          <w:sz w:val="28"/>
          <w:szCs w:val="28"/>
        </w:rPr>
        <w:t xml:space="preserve">Hội nghị </w:t>
      </w:r>
      <w:r w:rsidR="00BA691E">
        <w:rPr>
          <w:b/>
          <w:sz w:val="28"/>
          <w:szCs w:val="28"/>
        </w:rPr>
        <w:t>chuyên đề Ban Thường vụ Tỉnh ủy</w:t>
      </w:r>
    </w:p>
    <w:p w:rsidR="00257CAD" w:rsidRPr="00C67D5C" w:rsidRDefault="00257CAD" w:rsidP="00257CAD">
      <w:pPr>
        <w:jc w:val="center"/>
        <w:rPr>
          <w:sz w:val="28"/>
          <w:szCs w:val="28"/>
        </w:rPr>
      </w:pPr>
      <w:r w:rsidRPr="00C67D5C">
        <w:rPr>
          <w:sz w:val="28"/>
          <w:szCs w:val="28"/>
        </w:rPr>
        <w:t>-----</w:t>
      </w:r>
    </w:p>
    <w:p w:rsidR="00D9718D" w:rsidRPr="003A1216" w:rsidRDefault="003A1216" w:rsidP="007E3A52">
      <w:pPr>
        <w:spacing w:before="120" w:line="380" w:lineRule="exact"/>
        <w:ind w:firstLine="706"/>
        <w:rPr>
          <w:sz w:val="28"/>
          <w:szCs w:val="28"/>
        </w:rPr>
      </w:pPr>
      <w:r w:rsidRPr="003A1216">
        <w:rPr>
          <w:b/>
          <w:sz w:val="28"/>
          <w:szCs w:val="28"/>
        </w:rPr>
        <w:t xml:space="preserve">- </w:t>
      </w:r>
      <w:r w:rsidR="00F34B06">
        <w:rPr>
          <w:b/>
          <w:sz w:val="28"/>
          <w:szCs w:val="28"/>
        </w:rPr>
        <w:t>Chủ trì</w:t>
      </w:r>
      <w:r w:rsidR="00D9718D" w:rsidRPr="003A1216">
        <w:rPr>
          <w:b/>
          <w:sz w:val="28"/>
          <w:szCs w:val="28"/>
        </w:rPr>
        <w:t xml:space="preserve"> Hội nghị:</w:t>
      </w:r>
      <w:r w:rsidR="00D9718D" w:rsidRPr="003A1216">
        <w:rPr>
          <w:sz w:val="28"/>
          <w:szCs w:val="28"/>
        </w:rPr>
        <w:t xml:space="preserve"> </w:t>
      </w:r>
      <w:r w:rsidR="0043487C">
        <w:rPr>
          <w:sz w:val="28"/>
          <w:szCs w:val="28"/>
        </w:rPr>
        <w:t>Đồng chí Nguyễn Đức Dũng, Phó Bí thư</w:t>
      </w:r>
      <w:r w:rsidR="00D9718D" w:rsidRPr="003A1216">
        <w:rPr>
          <w:sz w:val="28"/>
          <w:szCs w:val="28"/>
        </w:rPr>
        <w:t xml:space="preserve"> Thường trực Tỉnh ủy</w:t>
      </w:r>
      <w:r w:rsidR="0043487C">
        <w:rPr>
          <w:sz w:val="28"/>
          <w:szCs w:val="28"/>
        </w:rPr>
        <w:t>, Chủ tịch HĐND tỉnh.</w:t>
      </w:r>
    </w:p>
    <w:p w:rsidR="00537F48" w:rsidRPr="00EC2753" w:rsidRDefault="003A1216" w:rsidP="00EB4A75">
      <w:pPr>
        <w:spacing w:after="60" w:line="360" w:lineRule="exact"/>
        <w:ind w:firstLine="720"/>
        <w:jc w:val="both"/>
        <w:rPr>
          <w:sz w:val="29"/>
          <w:szCs w:val="29"/>
        </w:rPr>
      </w:pPr>
      <w:r w:rsidRPr="003A1216">
        <w:rPr>
          <w:b/>
          <w:sz w:val="28"/>
          <w:szCs w:val="28"/>
        </w:rPr>
        <w:t xml:space="preserve">- </w:t>
      </w:r>
      <w:r w:rsidR="00865997" w:rsidRPr="003A1216">
        <w:rPr>
          <w:b/>
          <w:sz w:val="28"/>
          <w:szCs w:val="28"/>
        </w:rPr>
        <w:t>Thời gian</w:t>
      </w:r>
      <w:r w:rsidR="00537F48" w:rsidRPr="003A1216">
        <w:rPr>
          <w:b/>
          <w:sz w:val="28"/>
          <w:szCs w:val="28"/>
        </w:rPr>
        <w:t xml:space="preserve">: </w:t>
      </w:r>
      <w:r w:rsidR="00EB4A75" w:rsidRPr="005B6651">
        <w:rPr>
          <w:sz w:val="29"/>
          <w:szCs w:val="29"/>
        </w:rPr>
        <w:t>01</w:t>
      </w:r>
      <w:r w:rsidR="00EB4A75">
        <w:rPr>
          <w:sz w:val="29"/>
          <w:szCs w:val="29"/>
        </w:rPr>
        <w:t xml:space="preserve"> buổi</w:t>
      </w:r>
      <w:r w:rsidR="00EB4A75" w:rsidRPr="005B6651">
        <w:rPr>
          <w:sz w:val="29"/>
          <w:szCs w:val="29"/>
        </w:rPr>
        <w:t xml:space="preserve">, </w:t>
      </w:r>
      <w:r w:rsidR="002168FF">
        <w:rPr>
          <w:sz w:val="29"/>
          <w:szCs w:val="29"/>
        </w:rPr>
        <w:t>khai mạc lúc 08</w:t>
      </w:r>
      <w:r w:rsidR="003C62A6">
        <w:rPr>
          <w:sz w:val="29"/>
          <w:szCs w:val="29"/>
        </w:rPr>
        <w:t xml:space="preserve"> giờ 00 phút, ngày 08/5/2025 (thứ Năm</w:t>
      </w:r>
      <w:r w:rsidR="00EB4A75" w:rsidRPr="00EC2753">
        <w:rPr>
          <w:sz w:val="29"/>
          <w:szCs w:val="29"/>
        </w:rPr>
        <w:t>).</w:t>
      </w:r>
    </w:p>
    <w:p w:rsidR="00B47138" w:rsidRDefault="007953B9" w:rsidP="00B47138">
      <w:pPr>
        <w:spacing w:before="120" w:after="120" w:line="360" w:lineRule="exact"/>
        <w:ind w:firstLine="720"/>
        <w:jc w:val="both"/>
        <w:rPr>
          <w:spacing w:val="4"/>
          <w:sz w:val="29"/>
          <w:szCs w:val="29"/>
        </w:rPr>
      </w:pPr>
      <w:r w:rsidRPr="00724423">
        <w:rPr>
          <w:b/>
          <w:spacing w:val="-4"/>
          <w:sz w:val="28"/>
          <w:szCs w:val="28"/>
        </w:rPr>
        <w:t xml:space="preserve">- Địa điểm: </w:t>
      </w:r>
      <w:r w:rsidR="00EB4A75" w:rsidRPr="008D3ED9">
        <w:rPr>
          <w:spacing w:val="4"/>
          <w:sz w:val="29"/>
          <w:szCs w:val="29"/>
        </w:rPr>
        <w:t>Tại</w:t>
      </w:r>
      <w:r w:rsidR="00EB4A75" w:rsidRPr="008D3ED9">
        <w:rPr>
          <w:b/>
          <w:spacing w:val="4"/>
          <w:sz w:val="29"/>
          <w:szCs w:val="29"/>
        </w:rPr>
        <w:t xml:space="preserve"> </w:t>
      </w:r>
      <w:r w:rsidR="00EB4A75" w:rsidRPr="008D3ED9">
        <w:rPr>
          <w:spacing w:val="4"/>
          <w:sz w:val="29"/>
          <w:szCs w:val="29"/>
        </w:rPr>
        <w:t>Hội trường Tỉnh ủy (số 24 Nguyễn Chí Thanh, thành phố Tam Kỳ, tỉnh Quảng Nam)</w:t>
      </w:r>
      <w:r w:rsidR="00EB4A75">
        <w:rPr>
          <w:spacing w:val="4"/>
          <w:sz w:val="29"/>
          <w:szCs w:val="29"/>
        </w:rPr>
        <w:t>.</w:t>
      </w:r>
    </w:p>
    <w:p w:rsidR="00B47138" w:rsidRPr="00EB4A75" w:rsidRDefault="00B47138" w:rsidP="00EB4A75">
      <w:pPr>
        <w:spacing w:before="120" w:after="120" w:line="360" w:lineRule="exact"/>
        <w:jc w:val="both"/>
        <w:rPr>
          <w:spacing w:val="4"/>
          <w:sz w:val="23"/>
          <w:szCs w:val="29"/>
        </w:rPr>
      </w:pPr>
    </w:p>
    <w:tbl>
      <w:tblPr>
        <w:tblStyle w:val="TableGrid"/>
        <w:tblW w:w="14978" w:type="dxa"/>
        <w:tblLook w:val="04A0" w:firstRow="1" w:lastRow="0" w:firstColumn="1" w:lastColumn="0" w:noHBand="0" w:noVBand="1"/>
      </w:tblPr>
      <w:tblGrid>
        <w:gridCol w:w="2547"/>
        <w:gridCol w:w="709"/>
        <w:gridCol w:w="7229"/>
        <w:gridCol w:w="4493"/>
      </w:tblGrid>
      <w:tr w:rsidR="00AF21FB" w:rsidRPr="003A1216" w:rsidTr="00D31A36">
        <w:trPr>
          <w:tblHeader/>
        </w:trPr>
        <w:tc>
          <w:tcPr>
            <w:tcW w:w="2547" w:type="dxa"/>
            <w:vAlign w:val="center"/>
          </w:tcPr>
          <w:p w:rsidR="00AF21FB" w:rsidRPr="003A1216" w:rsidRDefault="00AF21FB" w:rsidP="00244A65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vAlign w:val="center"/>
          </w:tcPr>
          <w:p w:rsidR="00AF21FB" w:rsidRPr="003A1216" w:rsidRDefault="00AF21FB" w:rsidP="00244A65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TT</w:t>
            </w:r>
          </w:p>
        </w:tc>
        <w:tc>
          <w:tcPr>
            <w:tcW w:w="7229" w:type="dxa"/>
            <w:vAlign w:val="center"/>
          </w:tcPr>
          <w:p w:rsidR="00AF21FB" w:rsidRPr="003A1216" w:rsidRDefault="00AF21FB" w:rsidP="00244A65">
            <w:pPr>
              <w:spacing w:before="60" w:after="60" w:line="340" w:lineRule="exact"/>
              <w:jc w:val="center"/>
              <w:rPr>
                <w:b/>
                <w:spacing w:val="-2"/>
                <w:sz w:val="28"/>
                <w:szCs w:val="28"/>
                <w:lang w:val="nl-NL" w:eastAsia="vi-VN"/>
              </w:rPr>
            </w:pPr>
            <w:r w:rsidRPr="003A1216">
              <w:rPr>
                <w:b/>
                <w:spacing w:val="-2"/>
                <w:sz w:val="28"/>
                <w:szCs w:val="28"/>
                <w:lang w:val="nl-NL" w:eastAsia="vi-VN"/>
              </w:rPr>
              <w:t>Nội dung</w:t>
            </w:r>
          </w:p>
        </w:tc>
        <w:tc>
          <w:tcPr>
            <w:tcW w:w="4493" w:type="dxa"/>
            <w:vAlign w:val="center"/>
          </w:tcPr>
          <w:p w:rsidR="00AF21FB" w:rsidRPr="003A1216" w:rsidRDefault="00AF21FB" w:rsidP="00244A65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Người thực hiện</w:t>
            </w:r>
          </w:p>
        </w:tc>
      </w:tr>
      <w:tr w:rsidR="00B806F4" w:rsidRPr="003A1216" w:rsidTr="0085341E">
        <w:trPr>
          <w:trHeight w:val="1103"/>
        </w:trPr>
        <w:tc>
          <w:tcPr>
            <w:tcW w:w="2547" w:type="dxa"/>
            <w:vAlign w:val="center"/>
          </w:tcPr>
          <w:p w:rsidR="00B4517C" w:rsidRDefault="0039253D" w:rsidP="00B4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806F4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B806F4">
              <w:rPr>
                <w:sz w:val="28"/>
                <w:szCs w:val="28"/>
              </w:rPr>
              <w:t>0</w:t>
            </w:r>
            <w:r w:rsidR="00B806F4" w:rsidRPr="00E966D2">
              <w:rPr>
                <w:sz w:val="28"/>
                <w:szCs w:val="28"/>
              </w:rPr>
              <w:t>0</w:t>
            </w:r>
            <w:r w:rsidR="00B806F4">
              <w:rPr>
                <w:sz w:val="28"/>
                <w:szCs w:val="28"/>
                <w:lang w:val="vi-VN"/>
              </w:rPr>
              <w:t xml:space="preserve"> phút</w:t>
            </w:r>
            <w:r w:rsidR="00B806F4">
              <w:rPr>
                <w:sz w:val="28"/>
                <w:szCs w:val="28"/>
              </w:rPr>
              <w:t xml:space="preserve"> </w:t>
            </w:r>
            <w:r w:rsidR="00B4517C">
              <w:rPr>
                <w:sz w:val="28"/>
                <w:szCs w:val="28"/>
              </w:rPr>
              <w:t>đến</w:t>
            </w:r>
          </w:p>
          <w:p w:rsidR="00B806F4" w:rsidRPr="00E45950" w:rsidRDefault="0039253D" w:rsidP="00B4517C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</w:t>
            </w:r>
            <w:r w:rsidR="00B806F4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B806F4" w:rsidRPr="00E966D2">
              <w:rPr>
                <w:sz w:val="28"/>
                <w:szCs w:val="28"/>
              </w:rPr>
              <w:t>0</w:t>
            </w:r>
            <w:r w:rsidR="00B806F4">
              <w:rPr>
                <w:sz w:val="28"/>
                <w:szCs w:val="28"/>
              </w:rPr>
              <w:t>5</w:t>
            </w:r>
            <w:r w:rsidR="00B806F4"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:rsidR="00B806F4" w:rsidRPr="00140699" w:rsidRDefault="00B806F4" w:rsidP="00244A65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140699">
              <w:rPr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B806F4" w:rsidRPr="00766919" w:rsidRDefault="00B806F4" w:rsidP="00244A65">
            <w:pPr>
              <w:spacing w:before="60" w:after="60" w:line="340" w:lineRule="exact"/>
              <w:jc w:val="both"/>
              <w:rPr>
                <w:sz w:val="28"/>
                <w:szCs w:val="28"/>
                <w:lang w:val="nl-NL" w:eastAsia="vi-VN"/>
              </w:rPr>
            </w:pPr>
            <w:r w:rsidRPr="00766919">
              <w:rPr>
                <w:sz w:val="28"/>
                <w:szCs w:val="28"/>
                <w:lang w:val="nl-NL" w:eastAsia="vi-VN"/>
              </w:rPr>
              <w:t xml:space="preserve">Tuyên bố lý do, </w:t>
            </w:r>
            <w:r w:rsidR="00DF472D">
              <w:rPr>
                <w:sz w:val="28"/>
                <w:szCs w:val="28"/>
                <w:lang w:val="nl-NL" w:eastAsia="vi-VN"/>
              </w:rPr>
              <w:t>thông qua Chương trình Hội nghị</w:t>
            </w:r>
            <w:r w:rsidRPr="00766919">
              <w:rPr>
                <w:sz w:val="28"/>
                <w:szCs w:val="28"/>
                <w:lang w:val="nl-NL" w:eastAsia="vi-VN"/>
              </w:rPr>
              <w:t xml:space="preserve"> </w:t>
            </w:r>
            <w:r w:rsidRPr="00766919">
              <w:rPr>
                <w:b/>
                <w:sz w:val="28"/>
                <w:szCs w:val="28"/>
                <w:lang w:val="nl-NL" w:eastAsia="vi-VN"/>
              </w:rPr>
              <w:t>(05 phút)</w:t>
            </w:r>
            <w:r w:rsidR="00DF472D">
              <w:rPr>
                <w:b/>
                <w:sz w:val="28"/>
                <w:szCs w:val="28"/>
                <w:lang w:val="nl-NL" w:eastAsia="vi-VN"/>
              </w:rPr>
              <w:t>.</w:t>
            </w:r>
          </w:p>
        </w:tc>
        <w:tc>
          <w:tcPr>
            <w:tcW w:w="4493" w:type="dxa"/>
            <w:vAlign w:val="center"/>
          </w:tcPr>
          <w:p w:rsidR="00805E95" w:rsidRDefault="00B806F4" w:rsidP="00EB4A75">
            <w:pPr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Đ</w:t>
            </w:r>
            <w:r>
              <w:rPr>
                <w:spacing w:val="-4"/>
                <w:sz w:val="28"/>
                <w:szCs w:val="28"/>
              </w:rPr>
              <w:t>ồng chí</w:t>
            </w:r>
            <w:r w:rsidR="00EB4A75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Quảng Văn Ngọc</w:t>
            </w:r>
            <w:r w:rsidR="00EB4A75">
              <w:rPr>
                <w:spacing w:val="-4"/>
                <w:sz w:val="28"/>
                <w:szCs w:val="28"/>
              </w:rPr>
              <w:t>,</w:t>
            </w:r>
          </w:p>
          <w:p w:rsidR="00EB4A75" w:rsidRDefault="00EB4A75" w:rsidP="00EB4A75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Tỉnh ủy viên, </w:t>
            </w:r>
          </w:p>
          <w:p w:rsidR="00B806F4" w:rsidRPr="00E966D2" w:rsidRDefault="00EB4A75" w:rsidP="00EB4A75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Chánh Văn Tỉnh ủy</w:t>
            </w:r>
          </w:p>
        </w:tc>
      </w:tr>
      <w:tr w:rsidR="00B806F4" w:rsidRPr="003A1216" w:rsidTr="00D31A36">
        <w:tc>
          <w:tcPr>
            <w:tcW w:w="2547" w:type="dxa"/>
            <w:vAlign w:val="center"/>
          </w:tcPr>
          <w:p w:rsidR="00A9174C" w:rsidRDefault="0039253D" w:rsidP="00F2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806F4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B806F4" w:rsidRPr="00E966D2">
              <w:rPr>
                <w:sz w:val="28"/>
                <w:szCs w:val="28"/>
              </w:rPr>
              <w:t>0</w:t>
            </w:r>
            <w:r w:rsidR="00B806F4">
              <w:rPr>
                <w:sz w:val="28"/>
                <w:szCs w:val="28"/>
              </w:rPr>
              <w:t>5</w:t>
            </w:r>
            <w:r w:rsidR="00B806F4">
              <w:rPr>
                <w:sz w:val="28"/>
                <w:szCs w:val="28"/>
                <w:lang w:val="vi-VN"/>
              </w:rPr>
              <w:t xml:space="preserve"> phút</w:t>
            </w:r>
            <w:r w:rsidR="00A9174C">
              <w:rPr>
                <w:sz w:val="28"/>
                <w:szCs w:val="28"/>
              </w:rPr>
              <w:t xml:space="preserve"> đến</w:t>
            </w:r>
          </w:p>
          <w:p w:rsidR="00B806F4" w:rsidRPr="00E45950" w:rsidRDefault="0039253D" w:rsidP="00F27BE3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</w:t>
            </w:r>
            <w:r w:rsidR="00B806F4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B806F4">
              <w:rPr>
                <w:sz w:val="28"/>
                <w:szCs w:val="28"/>
              </w:rPr>
              <w:t>20</w:t>
            </w:r>
            <w:r w:rsidR="00B806F4"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:rsidR="00B806F4" w:rsidRPr="00140699" w:rsidRDefault="00B806F4" w:rsidP="00244A65">
            <w:pPr>
              <w:spacing w:line="340" w:lineRule="exact"/>
              <w:jc w:val="center"/>
              <w:rPr>
                <w:b/>
                <w:sz w:val="28"/>
                <w:szCs w:val="28"/>
                <w:lang w:val="nl-NL" w:eastAsia="vi-VN"/>
              </w:rPr>
            </w:pPr>
            <w:r w:rsidRPr="00140699">
              <w:rPr>
                <w:b/>
                <w:sz w:val="28"/>
                <w:szCs w:val="28"/>
                <w:lang w:val="nl-NL" w:eastAsia="vi-VN"/>
              </w:rPr>
              <w:t>2</w:t>
            </w:r>
          </w:p>
        </w:tc>
        <w:tc>
          <w:tcPr>
            <w:tcW w:w="7229" w:type="dxa"/>
            <w:vAlign w:val="center"/>
          </w:tcPr>
          <w:p w:rsidR="00B806F4" w:rsidRPr="00766919" w:rsidRDefault="00CC5AB4" w:rsidP="00FB00EE">
            <w:pPr>
              <w:spacing w:before="60" w:after="60" w:line="340" w:lineRule="exact"/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Phát biểu k</w:t>
            </w:r>
            <w:r w:rsidR="00B806F4" w:rsidRPr="00766919">
              <w:rPr>
                <w:sz w:val="28"/>
                <w:szCs w:val="28"/>
                <w:lang w:val="nl-NL" w:eastAsia="vi-VN"/>
              </w:rPr>
              <w:t xml:space="preserve">hai mạc Hội nghị </w:t>
            </w:r>
            <w:r w:rsidR="00B806F4" w:rsidRPr="00766919">
              <w:rPr>
                <w:b/>
                <w:sz w:val="28"/>
                <w:szCs w:val="28"/>
                <w:lang w:val="nl-NL" w:eastAsia="vi-VN"/>
              </w:rPr>
              <w:t>(1</w:t>
            </w:r>
            <w:r w:rsidR="00B806F4">
              <w:rPr>
                <w:b/>
                <w:sz w:val="28"/>
                <w:szCs w:val="28"/>
                <w:lang w:val="nl-NL" w:eastAsia="vi-VN"/>
              </w:rPr>
              <w:t>5</w:t>
            </w:r>
            <w:r w:rsidR="00B806F4" w:rsidRPr="00766919">
              <w:rPr>
                <w:b/>
                <w:sz w:val="28"/>
                <w:szCs w:val="28"/>
                <w:lang w:val="nl-NL" w:eastAsia="vi-VN"/>
              </w:rPr>
              <w:t xml:space="preserve"> phút)</w:t>
            </w:r>
            <w:r w:rsidR="00DF472D">
              <w:rPr>
                <w:b/>
                <w:sz w:val="28"/>
                <w:szCs w:val="28"/>
                <w:lang w:val="nl-NL" w:eastAsia="vi-VN"/>
              </w:rPr>
              <w:t>.</w:t>
            </w:r>
          </w:p>
        </w:tc>
        <w:tc>
          <w:tcPr>
            <w:tcW w:w="4493" w:type="dxa"/>
            <w:vAlign w:val="center"/>
          </w:tcPr>
          <w:p w:rsidR="0075140C" w:rsidRDefault="00D31A36" w:rsidP="0075140C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F96C7D">
              <w:rPr>
                <w:color w:val="000000" w:themeColor="text1"/>
                <w:sz w:val="28"/>
                <w:szCs w:val="28"/>
              </w:rPr>
              <w:t xml:space="preserve">Đồng chí </w:t>
            </w:r>
            <w:r w:rsidR="0075140C">
              <w:rPr>
                <w:color w:val="000000" w:themeColor="text1"/>
                <w:sz w:val="28"/>
                <w:szCs w:val="28"/>
              </w:rPr>
              <w:t>Nguyễn Đức Dũng,</w:t>
            </w:r>
          </w:p>
          <w:p w:rsidR="00B806F4" w:rsidRPr="00E966D2" w:rsidRDefault="0075140C" w:rsidP="0075140C">
            <w:pPr>
              <w:spacing w:before="60" w:after="60"/>
              <w:jc w:val="center"/>
              <w:rPr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Phó Bí thư Thường trực Tỉnh ủy, Chủ tịch HĐND tỉnh</w:t>
            </w:r>
          </w:p>
        </w:tc>
      </w:tr>
      <w:tr w:rsidR="00B806F4" w:rsidRPr="003A1216" w:rsidTr="001473FA">
        <w:trPr>
          <w:trHeight w:val="1107"/>
        </w:trPr>
        <w:tc>
          <w:tcPr>
            <w:tcW w:w="2547" w:type="dxa"/>
            <w:vAlign w:val="center"/>
          </w:tcPr>
          <w:p w:rsidR="003B66C1" w:rsidRDefault="0039253D" w:rsidP="00F2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806F4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B806F4">
              <w:rPr>
                <w:sz w:val="28"/>
                <w:szCs w:val="28"/>
              </w:rPr>
              <w:t>20</w:t>
            </w:r>
            <w:r w:rsidR="00B806F4">
              <w:rPr>
                <w:sz w:val="28"/>
                <w:szCs w:val="28"/>
                <w:lang w:val="vi-VN"/>
              </w:rPr>
              <w:t xml:space="preserve"> phút</w:t>
            </w:r>
            <w:r w:rsidR="003B66C1">
              <w:rPr>
                <w:sz w:val="28"/>
                <w:szCs w:val="28"/>
              </w:rPr>
              <w:t xml:space="preserve"> đến</w:t>
            </w:r>
            <w:r w:rsidR="00B806F4">
              <w:rPr>
                <w:sz w:val="28"/>
                <w:szCs w:val="28"/>
              </w:rPr>
              <w:t xml:space="preserve"> </w:t>
            </w:r>
          </w:p>
          <w:p w:rsidR="00B806F4" w:rsidRPr="00E45950" w:rsidRDefault="0039253D" w:rsidP="00F27BE3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806F4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F34216">
              <w:rPr>
                <w:sz w:val="28"/>
                <w:szCs w:val="28"/>
              </w:rPr>
              <w:t>3</w:t>
            </w:r>
            <w:r w:rsidR="005420E2">
              <w:rPr>
                <w:sz w:val="28"/>
                <w:szCs w:val="28"/>
              </w:rPr>
              <w:t>5</w:t>
            </w:r>
            <w:r w:rsidR="00B806F4"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:rsidR="00B806F4" w:rsidRPr="00D66C4C" w:rsidRDefault="00B806F4" w:rsidP="00E557EB">
            <w:pPr>
              <w:spacing w:line="340" w:lineRule="exact"/>
              <w:jc w:val="center"/>
              <w:rPr>
                <w:b/>
                <w:sz w:val="28"/>
                <w:szCs w:val="28"/>
                <w:lang w:val="nl-NL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>3</w:t>
            </w:r>
          </w:p>
        </w:tc>
        <w:tc>
          <w:tcPr>
            <w:tcW w:w="7229" w:type="dxa"/>
            <w:vAlign w:val="center"/>
          </w:tcPr>
          <w:p w:rsidR="00B806F4" w:rsidRPr="00F34216" w:rsidRDefault="00DF472D" w:rsidP="00805E95">
            <w:pPr>
              <w:pBdr>
                <w:top w:val="dotted" w:sz="4" w:space="0" w:color="FFFFFF"/>
                <w:left w:val="dotted" w:sz="4" w:space="0" w:color="FFFFFF"/>
                <w:bottom w:val="dotted" w:sz="4" w:space="12" w:color="FFFFFF"/>
                <w:right w:val="dotted" w:sz="4" w:space="0" w:color="FFFFFF"/>
              </w:pBdr>
              <w:shd w:val="clear" w:color="auto" w:fill="FFFFFF"/>
              <w:spacing w:before="120" w:after="120" w:line="32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F34216">
              <w:rPr>
                <w:sz w:val="28"/>
                <w:szCs w:val="28"/>
              </w:rPr>
              <w:t xml:space="preserve">Trình bày tóm tắt </w:t>
            </w:r>
            <w:r w:rsidR="003B66C1" w:rsidRPr="00F34216">
              <w:rPr>
                <w:sz w:val="28"/>
                <w:szCs w:val="28"/>
              </w:rPr>
              <w:t>dự thảo</w:t>
            </w:r>
            <w:r w:rsidR="00D31A36" w:rsidRPr="00F34216">
              <w:rPr>
                <w:sz w:val="28"/>
                <w:szCs w:val="28"/>
              </w:rPr>
              <w:t xml:space="preserve"> Báo cáo</w:t>
            </w:r>
            <w:r w:rsidR="003B66C1" w:rsidRPr="00F34216">
              <w:rPr>
                <w:sz w:val="28"/>
                <w:szCs w:val="28"/>
              </w:rPr>
              <w:t xml:space="preserve"> </w:t>
            </w:r>
            <w:r w:rsidR="00D31A36" w:rsidRPr="00F34216">
              <w:rPr>
                <w:spacing w:val="-2"/>
                <w:sz w:val="28"/>
                <w:szCs w:val="28"/>
              </w:rPr>
              <w:t xml:space="preserve">sơ kết 03 năm thực hiện Nghị quyết số 21-NQ/TU, ngày 10/2/2022 của Ban Thường vụ Tỉnh ủy về </w:t>
            </w:r>
            <w:r w:rsidR="00D31A36" w:rsidRPr="00F34216">
              <w:rPr>
                <w:sz w:val="28"/>
                <w:szCs w:val="28"/>
              </w:rPr>
              <w:t>xây dựng đội ngũ cán bộ người dân tộc thiểu số giai đoạn 2022</w:t>
            </w:r>
            <w:r w:rsidR="005A4166">
              <w:rPr>
                <w:sz w:val="28"/>
                <w:szCs w:val="28"/>
              </w:rPr>
              <w:t xml:space="preserve"> </w:t>
            </w:r>
            <w:r w:rsidR="00D31A36" w:rsidRPr="00F34216">
              <w:rPr>
                <w:sz w:val="28"/>
                <w:szCs w:val="28"/>
              </w:rPr>
              <w:t>- 2025 và định hướng đến năm 2030</w:t>
            </w:r>
            <w:r w:rsidR="00D31A36" w:rsidRPr="00F34216">
              <w:rPr>
                <w:b/>
                <w:sz w:val="28"/>
                <w:szCs w:val="28"/>
                <w:lang w:val="nl-NL" w:eastAsia="vi-VN"/>
              </w:rPr>
              <w:t xml:space="preserve"> (15</w:t>
            </w:r>
            <w:r w:rsidR="00B806F4" w:rsidRPr="00F34216">
              <w:rPr>
                <w:b/>
                <w:sz w:val="28"/>
                <w:szCs w:val="28"/>
                <w:lang w:val="nl-NL" w:eastAsia="vi-VN"/>
              </w:rPr>
              <w:t xml:space="preserve"> phút)</w:t>
            </w:r>
            <w:r w:rsidR="00287B10" w:rsidRPr="00F34216">
              <w:rPr>
                <w:b/>
                <w:sz w:val="28"/>
                <w:szCs w:val="28"/>
                <w:lang w:val="nl-NL" w:eastAsia="vi-VN"/>
              </w:rPr>
              <w:t>.</w:t>
            </w:r>
          </w:p>
        </w:tc>
        <w:tc>
          <w:tcPr>
            <w:tcW w:w="4493" w:type="dxa"/>
            <w:vAlign w:val="center"/>
          </w:tcPr>
          <w:p w:rsidR="00AB5CB1" w:rsidRDefault="00AB5CB1" w:rsidP="00F27BE3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Đồng chí Nguyễn Hồng Hải, </w:t>
            </w:r>
          </w:p>
          <w:p w:rsidR="00B806F4" w:rsidRPr="00E966D2" w:rsidRDefault="00AB5CB1" w:rsidP="00F27BE3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Phó Trưởng Ban Tổ chức Tỉnh ủy</w:t>
            </w:r>
          </w:p>
        </w:tc>
      </w:tr>
      <w:tr w:rsidR="00F34216" w:rsidRPr="003A1216" w:rsidTr="00D31A36">
        <w:trPr>
          <w:trHeight w:val="1814"/>
        </w:trPr>
        <w:tc>
          <w:tcPr>
            <w:tcW w:w="2547" w:type="dxa"/>
            <w:vAlign w:val="center"/>
          </w:tcPr>
          <w:p w:rsidR="00F34216" w:rsidRDefault="0039253D" w:rsidP="00F34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34216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F34216">
              <w:rPr>
                <w:sz w:val="28"/>
                <w:szCs w:val="28"/>
              </w:rPr>
              <w:t>35</w:t>
            </w:r>
            <w:r w:rsidR="00F34216">
              <w:rPr>
                <w:sz w:val="28"/>
                <w:szCs w:val="28"/>
                <w:lang w:val="vi-VN"/>
              </w:rPr>
              <w:t xml:space="preserve"> phút</w:t>
            </w:r>
            <w:r w:rsidR="00F34216">
              <w:rPr>
                <w:sz w:val="28"/>
                <w:szCs w:val="28"/>
              </w:rPr>
              <w:t xml:space="preserve"> đến </w:t>
            </w:r>
          </w:p>
          <w:p w:rsidR="00F34216" w:rsidRPr="00E45950" w:rsidRDefault="0039253D" w:rsidP="00F34216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34216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44270A">
              <w:rPr>
                <w:sz w:val="28"/>
                <w:szCs w:val="28"/>
              </w:rPr>
              <w:t>45</w:t>
            </w:r>
            <w:r w:rsidR="00F34216"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:rsidR="00F34216" w:rsidRDefault="00F34216" w:rsidP="00F34216">
            <w:pPr>
              <w:spacing w:line="340" w:lineRule="exact"/>
              <w:jc w:val="center"/>
              <w:rPr>
                <w:b/>
                <w:sz w:val="28"/>
                <w:szCs w:val="28"/>
                <w:lang w:val="nl-NL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>4</w:t>
            </w:r>
          </w:p>
        </w:tc>
        <w:tc>
          <w:tcPr>
            <w:tcW w:w="7229" w:type="dxa"/>
            <w:vAlign w:val="center"/>
          </w:tcPr>
          <w:p w:rsidR="00F34216" w:rsidRPr="00F34216" w:rsidRDefault="00F34216" w:rsidP="00DC5E53">
            <w:pPr>
              <w:pBdr>
                <w:top w:val="dotted" w:sz="4" w:space="0" w:color="FFFFFF"/>
                <w:left w:val="dotted" w:sz="4" w:space="0" w:color="FFFFFF"/>
                <w:bottom w:val="dotted" w:sz="4" w:space="12" w:color="FFFFFF"/>
                <w:right w:val="dotted" w:sz="4" w:space="0" w:color="FFFFFF"/>
              </w:pBdr>
              <w:shd w:val="clear" w:color="auto" w:fill="FFFFFF"/>
              <w:spacing w:after="120" w:line="320" w:lineRule="exact"/>
              <w:jc w:val="both"/>
              <w:rPr>
                <w:sz w:val="28"/>
                <w:szCs w:val="28"/>
              </w:rPr>
            </w:pPr>
            <w:r w:rsidRPr="00F34216">
              <w:rPr>
                <w:sz w:val="28"/>
                <w:szCs w:val="28"/>
              </w:rPr>
              <w:t>Trình bày tóm tắt dự thảo Báo cáo</w:t>
            </w:r>
            <w:bookmarkStart w:id="0" w:name="_GoBack"/>
            <w:bookmarkEnd w:id="0"/>
            <w:r w:rsidRPr="00F34216">
              <w:rPr>
                <w:sz w:val="28"/>
                <w:szCs w:val="28"/>
              </w:rPr>
              <w:t xml:space="preserve"> s</w:t>
            </w:r>
            <w:r w:rsidRPr="00F34216">
              <w:rPr>
                <w:spacing w:val="-4"/>
                <w:sz w:val="28"/>
                <w:szCs w:val="28"/>
              </w:rPr>
              <w:t>ơ kết 03 năm thực hiện Chỉ thị số 27-CT/TU, ngày 08/4/2022 của Ban Thường vụ Tỉnh ủy về t</w:t>
            </w:r>
            <w:r w:rsidRPr="00F3421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ăng cường lãnh đạo công tác quản lý quy hoạch, xây dựng, sắp xếp và quản lý nghĩa trang nhân dân trên địa bàn tỉnh </w:t>
            </w:r>
            <w:r w:rsidR="0044270A">
              <w:rPr>
                <w:b/>
                <w:sz w:val="28"/>
                <w:szCs w:val="28"/>
                <w:lang w:val="nl-NL" w:eastAsia="vi-VN"/>
              </w:rPr>
              <w:t>(10</w:t>
            </w:r>
            <w:r w:rsidRPr="00F34216">
              <w:rPr>
                <w:b/>
                <w:sz w:val="28"/>
                <w:szCs w:val="28"/>
                <w:lang w:val="nl-NL" w:eastAsia="vi-VN"/>
              </w:rPr>
              <w:t xml:space="preserve"> phút).</w:t>
            </w:r>
          </w:p>
        </w:tc>
        <w:tc>
          <w:tcPr>
            <w:tcW w:w="4493" w:type="dxa"/>
            <w:vAlign w:val="center"/>
          </w:tcPr>
          <w:p w:rsidR="0075140C" w:rsidRDefault="0075140C" w:rsidP="00F34216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Đồng chí Trần Anh Tuấn, </w:t>
            </w:r>
          </w:p>
          <w:p w:rsidR="00F34216" w:rsidRDefault="0075140C" w:rsidP="00F34216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Tỉnh ủy viên, Phó Chủ tịch UBND tỉnh</w:t>
            </w:r>
          </w:p>
        </w:tc>
      </w:tr>
      <w:tr w:rsidR="00F34216" w:rsidRPr="003A1216" w:rsidTr="00D31A36">
        <w:tc>
          <w:tcPr>
            <w:tcW w:w="2547" w:type="dxa"/>
            <w:vAlign w:val="center"/>
          </w:tcPr>
          <w:p w:rsidR="00F34216" w:rsidRDefault="0039253D" w:rsidP="00F34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="00F34216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44270A">
              <w:rPr>
                <w:sz w:val="28"/>
                <w:szCs w:val="28"/>
              </w:rPr>
              <w:t>45</w:t>
            </w:r>
            <w:r w:rsidR="00F34216">
              <w:rPr>
                <w:sz w:val="28"/>
                <w:szCs w:val="28"/>
                <w:lang w:val="vi-VN"/>
              </w:rPr>
              <w:t xml:space="preserve"> phút</w:t>
            </w:r>
            <w:r w:rsidR="00F34216">
              <w:rPr>
                <w:sz w:val="28"/>
                <w:szCs w:val="28"/>
              </w:rPr>
              <w:t xml:space="preserve"> đến</w:t>
            </w:r>
          </w:p>
          <w:p w:rsidR="00F34216" w:rsidRDefault="0039253D" w:rsidP="00F34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 w:rsidR="00775659">
              <w:rPr>
                <w:sz w:val="28"/>
                <w:szCs w:val="28"/>
              </w:rPr>
              <w:t xml:space="preserve"> giờ </w:t>
            </w:r>
            <w:r w:rsidR="0044270A">
              <w:rPr>
                <w:sz w:val="28"/>
                <w:szCs w:val="28"/>
              </w:rPr>
              <w:t xml:space="preserve">45 </w:t>
            </w:r>
            <w:r w:rsidR="00F34216">
              <w:rPr>
                <w:sz w:val="28"/>
                <w:szCs w:val="28"/>
              </w:rPr>
              <w:t>phút</w:t>
            </w:r>
          </w:p>
        </w:tc>
        <w:tc>
          <w:tcPr>
            <w:tcW w:w="709" w:type="dxa"/>
            <w:vAlign w:val="center"/>
          </w:tcPr>
          <w:p w:rsidR="00F34216" w:rsidRPr="000823D2" w:rsidRDefault="006F3B1F" w:rsidP="00F34216">
            <w:pPr>
              <w:spacing w:before="120"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F34216" w:rsidRDefault="00F34216" w:rsidP="00692BA6">
            <w:pPr>
              <w:spacing w:before="60" w:after="120" w:line="3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Hội nghị thảo luận</w:t>
            </w:r>
            <w:r w:rsidRPr="00766919">
              <w:rPr>
                <w:sz w:val="28"/>
                <w:szCs w:val="28"/>
              </w:rPr>
              <w:t xml:space="preserve"> </w:t>
            </w:r>
            <w:r w:rsidR="0044270A">
              <w:rPr>
                <w:b/>
                <w:sz w:val="28"/>
                <w:szCs w:val="28"/>
              </w:rPr>
              <w:t>(12</w:t>
            </w:r>
            <w:r w:rsidR="0077565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phút).</w:t>
            </w:r>
          </w:p>
          <w:p w:rsidR="00F34216" w:rsidRDefault="00F34216" w:rsidP="00692BA6">
            <w:pPr>
              <w:spacing w:before="60" w:after="120"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kiến các sở, ngành, địa phương tham luận:</w:t>
            </w:r>
          </w:p>
          <w:p w:rsidR="00F34216" w:rsidRDefault="00F34216" w:rsidP="00692BA6">
            <w:pPr>
              <w:spacing w:before="60" w:after="120" w:line="340" w:lineRule="exact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3F7C">
              <w:rPr>
                <w:sz w:val="28"/>
                <w:szCs w:val="28"/>
              </w:rPr>
              <w:t xml:space="preserve">Về </w:t>
            </w:r>
            <w:r w:rsidR="006F3F7C" w:rsidRPr="00DE4C93">
              <w:rPr>
                <w:sz w:val="28"/>
                <w:szCs w:val="28"/>
              </w:rPr>
              <w:t>thực hiện Chỉ thị số 27-CT/TU, ngày 08/4/2022 của Ban Thường vụ Tỉnh ủy</w:t>
            </w:r>
            <w:r w:rsidR="006F3F7C">
              <w:rPr>
                <w:sz w:val="28"/>
                <w:szCs w:val="28"/>
              </w:rPr>
              <w:t>:</w:t>
            </w:r>
            <w:r w:rsidR="006F3F7C" w:rsidRPr="00DE4C93">
              <w:rPr>
                <w:sz w:val="28"/>
                <w:szCs w:val="28"/>
              </w:rPr>
              <w:t xml:space="preserve"> </w:t>
            </w:r>
            <w:r w:rsidRPr="00DE4C93">
              <w:rPr>
                <w:sz w:val="28"/>
                <w:szCs w:val="28"/>
              </w:rPr>
              <w:t>Sở Tài chính, Sở Xây dựng, huyện Đại Lộc, huyện Thăng Bình, huyện Núi Thành</w:t>
            </w: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  <w:p w:rsidR="00F34216" w:rsidRDefault="00F34216" w:rsidP="00692BA6">
            <w:pPr>
              <w:spacing w:before="60" w:after="120" w:line="3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- </w:t>
            </w:r>
            <w:r w:rsidR="006F3F7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Về thực hiện</w:t>
            </w:r>
            <w:r w:rsidR="006F3F7C" w:rsidRPr="0044270A">
              <w:rPr>
                <w:spacing w:val="-4"/>
                <w:sz w:val="28"/>
                <w:szCs w:val="28"/>
              </w:rPr>
              <w:t xml:space="preserve"> </w:t>
            </w:r>
            <w:r w:rsidR="006F3F7C" w:rsidRPr="0044270A">
              <w:rPr>
                <w:spacing w:val="-4"/>
                <w:sz w:val="28"/>
                <w:szCs w:val="28"/>
              </w:rPr>
              <w:t>Nghị quyết số 21-NQ/TU, ngày 10/2/2022 của Ban Thường vụ Tỉnh ủy</w:t>
            </w:r>
            <w:r w:rsidR="006F3F7C">
              <w:rPr>
                <w:spacing w:val="-4"/>
                <w:sz w:val="28"/>
                <w:szCs w:val="28"/>
              </w:rPr>
              <w:t>:</w:t>
            </w:r>
            <w:r w:rsidR="006F3F7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09078D" w:rsidRPr="004427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Ban Tổ chức Tỉnh ủy, </w:t>
            </w:r>
            <w:r w:rsidRPr="004427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Sở Nội vụ, Sở Dân tộc và Tôn giáo, huyện Nam Giang, huyện Tây Giang, huyện Bắc Trà </w:t>
            </w:r>
            <w:proofErr w:type="gramStart"/>
            <w:r w:rsidRPr="004427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My</w:t>
            </w:r>
            <w:proofErr w:type="gramEnd"/>
            <w:r w:rsidR="00DE4C93" w:rsidRPr="005A4166">
              <w:rPr>
                <w:sz w:val="28"/>
                <w:szCs w:val="28"/>
              </w:rPr>
              <w:t>.</w:t>
            </w:r>
          </w:p>
          <w:p w:rsidR="005A4166" w:rsidRDefault="005A4166" w:rsidP="00692BA6">
            <w:pPr>
              <w:spacing w:before="60" w:after="120"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UBND tỉnh trao đổi, giải trình các nội dung liên quan</w:t>
            </w:r>
            <w:r w:rsidR="0044270A">
              <w:rPr>
                <w:sz w:val="28"/>
                <w:szCs w:val="28"/>
              </w:rPr>
              <w:t xml:space="preserve"> đến việc thực hiện</w:t>
            </w:r>
            <w:r w:rsidR="0044270A" w:rsidRPr="0044270A">
              <w:rPr>
                <w:spacing w:val="-4"/>
                <w:sz w:val="28"/>
                <w:szCs w:val="28"/>
              </w:rPr>
              <w:t xml:space="preserve"> Nghị quyết số 21-NQ/TU</w:t>
            </w:r>
            <w:r w:rsidR="0044270A">
              <w:rPr>
                <w:spacing w:val="-4"/>
                <w:sz w:val="28"/>
                <w:szCs w:val="28"/>
              </w:rPr>
              <w:t xml:space="preserve"> và</w:t>
            </w:r>
            <w:r w:rsidR="0044270A" w:rsidRPr="00DE4C93">
              <w:rPr>
                <w:sz w:val="28"/>
                <w:szCs w:val="28"/>
              </w:rPr>
              <w:t xml:space="preserve"> Chỉ thị số 27-CT/TU</w:t>
            </w:r>
            <w:r w:rsidR="0044270A">
              <w:rPr>
                <w:sz w:val="28"/>
                <w:szCs w:val="28"/>
              </w:rPr>
              <w:t>.</w:t>
            </w:r>
          </w:p>
          <w:p w:rsidR="006F3B1F" w:rsidRPr="00F34216" w:rsidRDefault="006F3B1F" w:rsidP="00692BA6">
            <w:pPr>
              <w:spacing w:before="60" w:after="120"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Tùy vào diễn biến Hội nghị, chủ trì Hội nghị quyết định thời gian giải lao.</w:t>
            </w:r>
          </w:p>
        </w:tc>
        <w:tc>
          <w:tcPr>
            <w:tcW w:w="4493" w:type="dxa"/>
            <w:vAlign w:val="center"/>
          </w:tcPr>
          <w:p w:rsidR="00F34216" w:rsidRDefault="00F34216" w:rsidP="00F34216">
            <w:pPr>
              <w:jc w:val="center"/>
              <w:rPr>
                <w:sz w:val="28"/>
                <w:szCs w:val="28"/>
              </w:rPr>
            </w:pPr>
            <w:r w:rsidRPr="000B3C61">
              <w:rPr>
                <w:sz w:val="28"/>
                <w:szCs w:val="28"/>
              </w:rPr>
              <w:t>Chủ trì Hội nghị</w:t>
            </w:r>
          </w:p>
          <w:p w:rsidR="00F34216" w:rsidRPr="00E966D2" w:rsidRDefault="00F34216" w:rsidP="00F34216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hành</w:t>
            </w:r>
          </w:p>
        </w:tc>
      </w:tr>
      <w:tr w:rsidR="00F34216" w:rsidRPr="003A1216" w:rsidTr="00546ECE">
        <w:trPr>
          <w:trHeight w:val="1377"/>
        </w:trPr>
        <w:tc>
          <w:tcPr>
            <w:tcW w:w="2547" w:type="dxa"/>
            <w:vAlign w:val="center"/>
          </w:tcPr>
          <w:p w:rsidR="00F34216" w:rsidRDefault="0039253D" w:rsidP="00775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75659">
              <w:rPr>
                <w:sz w:val="28"/>
                <w:szCs w:val="28"/>
              </w:rPr>
              <w:t xml:space="preserve"> giờ </w:t>
            </w:r>
            <w:r w:rsidR="00437614">
              <w:rPr>
                <w:sz w:val="28"/>
                <w:szCs w:val="28"/>
              </w:rPr>
              <w:t>45</w:t>
            </w:r>
            <w:r w:rsidR="00F34216">
              <w:rPr>
                <w:sz w:val="28"/>
                <w:szCs w:val="28"/>
              </w:rPr>
              <w:t xml:space="preserve"> phút </w:t>
            </w:r>
          </w:p>
        </w:tc>
        <w:tc>
          <w:tcPr>
            <w:tcW w:w="709" w:type="dxa"/>
            <w:vAlign w:val="center"/>
          </w:tcPr>
          <w:p w:rsidR="00F34216" w:rsidRDefault="006F3B1F" w:rsidP="00F34216">
            <w:pPr>
              <w:spacing w:before="120"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F34216" w:rsidRPr="00766919" w:rsidRDefault="00F34216" w:rsidP="00F34216">
            <w:pPr>
              <w:spacing w:before="20" w:after="20"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biểu k</w:t>
            </w:r>
            <w:r w:rsidR="00775659">
              <w:rPr>
                <w:sz w:val="28"/>
                <w:szCs w:val="28"/>
              </w:rPr>
              <w:t>ết luận Hội nghị.</w:t>
            </w:r>
          </w:p>
        </w:tc>
        <w:tc>
          <w:tcPr>
            <w:tcW w:w="4493" w:type="dxa"/>
            <w:vAlign w:val="center"/>
          </w:tcPr>
          <w:p w:rsidR="00590437" w:rsidRDefault="00590437" w:rsidP="00590437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F96C7D">
              <w:rPr>
                <w:color w:val="000000" w:themeColor="text1"/>
                <w:sz w:val="28"/>
                <w:szCs w:val="28"/>
              </w:rPr>
              <w:t xml:space="preserve">Đồng chí </w:t>
            </w:r>
            <w:r>
              <w:rPr>
                <w:color w:val="000000" w:themeColor="text1"/>
                <w:sz w:val="28"/>
                <w:szCs w:val="28"/>
              </w:rPr>
              <w:t>Nguyễn Đức Dũng,</w:t>
            </w:r>
          </w:p>
          <w:p w:rsidR="00F34216" w:rsidRPr="00E966D2" w:rsidRDefault="00590437" w:rsidP="00590437">
            <w:pPr>
              <w:spacing w:before="20" w:after="20" w:line="34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Phó Bí thư Thường trực Tỉnh ủy, Chủ tịch HĐND tỉnh</w:t>
            </w:r>
          </w:p>
        </w:tc>
      </w:tr>
    </w:tbl>
    <w:p w:rsidR="00476A03" w:rsidRPr="00A91FBC" w:rsidRDefault="00476A03" w:rsidP="00F34216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before="120" w:after="120" w:line="340" w:lineRule="exact"/>
        <w:ind w:firstLine="720"/>
        <w:jc w:val="both"/>
        <w:rPr>
          <w:spacing w:val="2"/>
          <w:kern w:val="2"/>
          <w:sz w:val="28"/>
          <w:szCs w:val="28"/>
        </w:rPr>
      </w:pPr>
    </w:p>
    <w:sectPr w:rsidR="00476A03" w:rsidRPr="00A91FBC" w:rsidSect="00AB6E72">
      <w:headerReference w:type="default" r:id="rId7"/>
      <w:pgSz w:w="16838" w:h="11906" w:orient="landscape" w:code="9"/>
      <w:pgMar w:top="810" w:right="1009" w:bottom="567" w:left="1134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F4" w:rsidRDefault="008339F4" w:rsidP="001B7153">
      <w:r>
        <w:separator/>
      </w:r>
    </w:p>
  </w:endnote>
  <w:endnote w:type="continuationSeparator" w:id="0">
    <w:p w:rsidR="008339F4" w:rsidRDefault="008339F4" w:rsidP="001B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F4" w:rsidRDefault="008339F4" w:rsidP="001B7153">
      <w:r>
        <w:separator/>
      </w:r>
    </w:p>
  </w:footnote>
  <w:footnote w:type="continuationSeparator" w:id="0">
    <w:p w:rsidR="008339F4" w:rsidRDefault="008339F4" w:rsidP="001B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60796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501D95" w:rsidRPr="00CE62EA" w:rsidRDefault="00501D95">
        <w:pPr>
          <w:pStyle w:val="Header"/>
          <w:jc w:val="center"/>
          <w:rPr>
            <w:sz w:val="28"/>
            <w:szCs w:val="28"/>
          </w:rPr>
        </w:pPr>
        <w:r w:rsidRPr="00CE62EA">
          <w:rPr>
            <w:sz w:val="28"/>
            <w:szCs w:val="28"/>
          </w:rPr>
          <w:fldChar w:fldCharType="begin"/>
        </w:r>
        <w:r w:rsidRPr="00CE62EA">
          <w:rPr>
            <w:sz w:val="28"/>
            <w:szCs w:val="28"/>
          </w:rPr>
          <w:instrText xml:space="preserve"> PAGE   \* MERGEFORMAT </w:instrText>
        </w:r>
        <w:r w:rsidRPr="00CE62EA">
          <w:rPr>
            <w:sz w:val="28"/>
            <w:szCs w:val="28"/>
          </w:rPr>
          <w:fldChar w:fldCharType="separate"/>
        </w:r>
        <w:r w:rsidR="001473FA">
          <w:rPr>
            <w:noProof/>
            <w:sz w:val="28"/>
            <w:szCs w:val="28"/>
          </w:rPr>
          <w:t>2</w:t>
        </w:r>
        <w:r w:rsidRPr="00CE62EA">
          <w:rPr>
            <w:noProof/>
            <w:sz w:val="28"/>
            <w:szCs w:val="28"/>
          </w:rPr>
          <w:fldChar w:fldCharType="end"/>
        </w:r>
      </w:p>
    </w:sdtContent>
  </w:sdt>
  <w:p w:rsidR="00501D95" w:rsidRDefault="0050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AD"/>
    <w:rsid w:val="000032E4"/>
    <w:rsid w:val="00011672"/>
    <w:rsid w:val="000134EC"/>
    <w:rsid w:val="00017413"/>
    <w:rsid w:val="0003550F"/>
    <w:rsid w:val="000438EB"/>
    <w:rsid w:val="000441DF"/>
    <w:rsid w:val="00050568"/>
    <w:rsid w:val="00051B7F"/>
    <w:rsid w:val="0006602C"/>
    <w:rsid w:val="000665D6"/>
    <w:rsid w:val="00074FA5"/>
    <w:rsid w:val="00076969"/>
    <w:rsid w:val="0007740F"/>
    <w:rsid w:val="00080E85"/>
    <w:rsid w:val="000823D2"/>
    <w:rsid w:val="0008434B"/>
    <w:rsid w:val="00090599"/>
    <w:rsid w:val="0009078D"/>
    <w:rsid w:val="00090A3C"/>
    <w:rsid w:val="0009276E"/>
    <w:rsid w:val="0009557E"/>
    <w:rsid w:val="000A27F7"/>
    <w:rsid w:val="000A6500"/>
    <w:rsid w:val="000B3C61"/>
    <w:rsid w:val="000B5ED4"/>
    <w:rsid w:val="000C4429"/>
    <w:rsid w:val="000D5856"/>
    <w:rsid w:val="000D5F3A"/>
    <w:rsid w:val="000D73EB"/>
    <w:rsid w:val="000E089D"/>
    <w:rsid w:val="000E4E3E"/>
    <w:rsid w:val="000E5002"/>
    <w:rsid w:val="000F566E"/>
    <w:rsid w:val="000F5F7C"/>
    <w:rsid w:val="00110873"/>
    <w:rsid w:val="00113698"/>
    <w:rsid w:val="001148CD"/>
    <w:rsid w:val="00115636"/>
    <w:rsid w:val="00117B66"/>
    <w:rsid w:val="001205C8"/>
    <w:rsid w:val="00131E65"/>
    <w:rsid w:val="00135FEB"/>
    <w:rsid w:val="00140699"/>
    <w:rsid w:val="001426AA"/>
    <w:rsid w:val="00143041"/>
    <w:rsid w:val="001436E4"/>
    <w:rsid w:val="001473FA"/>
    <w:rsid w:val="00150E1A"/>
    <w:rsid w:val="00165698"/>
    <w:rsid w:val="00167A25"/>
    <w:rsid w:val="00170205"/>
    <w:rsid w:val="00172249"/>
    <w:rsid w:val="00177805"/>
    <w:rsid w:val="00180353"/>
    <w:rsid w:val="00182900"/>
    <w:rsid w:val="001844B4"/>
    <w:rsid w:val="00192E48"/>
    <w:rsid w:val="0019402D"/>
    <w:rsid w:val="001944D0"/>
    <w:rsid w:val="001A4987"/>
    <w:rsid w:val="001B13F8"/>
    <w:rsid w:val="001B1C30"/>
    <w:rsid w:val="001B7153"/>
    <w:rsid w:val="001C280D"/>
    <w:rsid w:val="001C3AC7"/>
    <w:rsid w:val="001C62F9"/>
    <w:rsid w:val="001D1E67"/>
    <w:rsid w:val="001D2E9F"/>
    <w:rsid w:val="001E1670"/>
    <w:rsid w:val="001E543D"/>
    <w:rsid w:val="00203EBC"/>
    <w:rsid w:val="002168FF"/>
    <w:rsid w:val="00216D12"/>
    <w:rsid w:val="00226FA2"/>
    <w:rsid w:val="00243EBE"/>
    <w:rsid w:val="00257CAD"/>
    <w:rsid w:val="00261C1E"/>
    <w:rsid w:val="00263901"/>
    <w:rsid w:val="0026566A"/>
    <w:rsid w:val="00265BFC"/>
    <w:rsid w:val="002847F4"/>
    <w:rsid w:val="00287B10"/>
    <w:rsid w:val="00294C78"/>
    <w:rsid w:val="002B6343"/>
    <w:rsid w:val="002E373B"/>
    <w:rsid w:val="002F7C5B"/>
    <w:rsid w:val="00303F76"/>
    <w:rsid w:val="003077A2"/>
    <w:rsid w:val="00315CC9"/>
    <w:rsid w:val="00321B1C"/>
    <w:rsid w:val="003322C3"/>
    <w:rsid w:val="00335DFF"/>
    <w:rsid w:val="00346C1A"/>
    <w:rsid w:val="00360ED0"/>
    <w:rsid w:val="00364741"/>
    <w:rsid w:val="00371975"/>
    <w:rsid w:val="00375C96"/>
    <w:rsid w:val="00377AD2"/>
    <w:rsid w:val="003878B8"/>
    <w:rsid w:val="00387AB6"/>
    <w:rsid w:val="0039253D"/>
    <w:rsid w:val="003926B6"/>
    <w:rsid w:val="00392FAA"/>
    <w:rsid w:val="0039534F"/>
    <w:rsid w:val="00396434"/>
    <w:rsid w:val="00396665"/>
    <w:rsid w:val="003A1216"/>
    <w:rsid w:val="003A701E"/>
    <w:rsid w:val="003A7E1C"/>
    <w:rsid w:val="003B3307"/>
    <w:rsid w:val="003B4841"/>
    <w:rsid w:val="003B5C21"/>
    <w:rsid w:val="003B6100"/>
    <w:rsid w:val="003B66C1"/>
    <w:rsid w:val="003B7ECD"/>
    <w:rsid w:val="003C097B"/>
    <w:rsid w:val="003C1E0A"/>
    <w:rsid w:val="003C62A6"/>
    <w:rsid w:val="003D4D00"/>
    <w:rsid w:val="003E1BA8"/>
    <w:rsid w:val="003E410F"/>
    <w:rsid w:val="003F156A"/>
    <w:rsid w:val="004153F8"/>
    <w:rsid w:val="00422463"/>
    <w:rsid w:val="00426625"/>
    <w:rsid w:val="0042772E"/>
    <w:rsid w:val="0043487C"/>
    <w:rsid w:val="00437614"/>
    <w:rsid w:val="00441467"/>
    <w:rsid w:val="0044270A"/>
    <w:rsid w:val="00447ADF"/>
    <w:rsid w:val="0047327C"/>
    <w:rsid w:val="00476A03"/>
    <w:rsid w:val="0048702D"/>
    <w:rsid w:val="004975C5"/>
    <w:rsid w:val="004B0EE2"/>
    <w:rsid w:val="004B3AD0"/>
    <w:rsid w:val="004C1191"/>
    <w:rsid w:val="004D1759"/>
    <w:rsid w:val="004E01FD"/>
    <w:rsid w:val="004E14E3"/>
    <w:rsid w:val="004F1E60"/>
    <w:rsid w:val="004F6428"/>
    <w:rsid w:val="004F6BF6"/>
    <w:rsid w:val="00501D95"/>
    <w:rsid w:val="005067BB"/>
    <w:rsid w:val="00536196"/>
    <w:rsid w:val="00537F48"/>
    <w:rsid w:val="005408F6"/>
    <w:rsid w:val="005420E2"/>
    <w:rsid w:val="00546ECE"/>
    <w:rsid w:val="00554190"/>
    <w:rsid w:val="00557EF7"/>
    <w:rsid w:val="00567477"/>
    <w:rsid w:val="005735A9"/>
    <w:rsid w:val="00573B56"/>
    <w:rsid w:val="005740D7"/>
    <w:rsid w:val="00575A16"/>
    <w:rsid w:val="0058176A"/>
    <w:rsid w:val="00582773"/>
    <w:rsid w:val="0058465E"/>
    <w:rsid w:val="00586A1C"/>
    <w:rsid w:val="005877B0"/>
    <w:rsid w:val="00590264"/>
    <w:rsid w:val="00590437"/>
    <w:rsid w:val="00596226"/>
    <w:rsid w:val="0059762F"/>
    <w:rsid w:val="005A4166"/>
    <w:rsid w:val="005B000C"/>
    <w:rsid w:val="005B4D3D"/>
    <w:rsid w:val="005C2351"/>
    <w:rsid w:val="005C7A9B"/>
    <w:rsid w:val="005E6F9A"/>
    <w:rsid w:val="005F203F"/>
    <w:rsid w:val="005F26C1"/>
    <w:rsid w:val="005F440D"/>
    <w:rsid w:val="006003B4"/>
    <w:rsid w:val="00600DA8"/>
    <w:rsid w:val="00602A27"/>
    <w:rsid w:val="00611215"/>
    <w:rsid w:val="006147DE"/>
    <w:rsid w:val="006221CF"/>
    <w:rsid w:val="0062551A"/>
    <w:rsid w:val="006255A2"/>
    <w:rsid w:val="006255DF"/>
    <w:rsid w:val="00635F56"/>
    <w:rsid w:val="00643847"/>
    <w:rsid w:val="00646970"/>
    <w:rsid w:val="00655C19"/>
    <w:rsid w:val="0066273A"/>
    <w:rsid w:val="00663874"/>
    <w:rsid w:val="00670FD8"/>
    <w:rsid w:val="00686ED3"/>
    <w:rsid w:val="0068792B"/>
    <w:rsid w:val="00690DF7"/>
    <w:rsid w:val="00692BA6"/>
    <w:rsid w:val="00694832"/>
    <w:rsid w:val="00695CAB"/>
    <w:rsid w:val="006B0474"/>
    <w:rsid w:val="006B2D5F"/>
    <w:rsid w:val="006B3CFA"/>
    <w:rsid w:val="006F3B1F"/>
    <w:rsid w:val="006F3F7C"/>
    <w:rsid w:val="00712C2D"/>
    <w:rsid w:val="007171FB"/>
    <w:rsid w:val="00724423"/>
    <w:rsid w:val="0073006D"/>
    <w:rsid w:val="00730BB0"/>
    <w:rsid w:val="00733122"/>
    <w:rsid w:val="0075140C"/>
    <w:rsid w:val="00751FEE"/>
    <w:rsid w:val="00754767"/>
    <w:rsid w:val="00766919"/>
    <w:rsid w:val="00767CAE"/>
    <w:rsid w:val="0077213E"/>
    <w:rsid w:val="0077326B"/>
    <w:rsid w:val="00774887"/>
    <w:rsid w:val="0077492B"/>
    <w:rsid w:val="00775659"/>
    <w:rsid w:val="00777CF0"/>
    <w:rsid w:val="00785776"/>
    <w:rsid w:val="007953B9"/>
    <w:rsid w:val="00796D6F"/>
    <w:rsid w:val="00797932"/>
    <w:rsid w:val="007A7162"/>
    <w:rsid w:val="007B14A0"/>
    <w:rsid w:val="007C3625"/>
    <w:rsid w:val="007D633A"/>
    <w:rsid w:val="007E062D"/>
    <w:rsid w:val="007E326A"/>
    <w:rsid w:val="007E3A52"/>
    <w:rsid w:val="007E665E"/>
    <w:rsid w:val="007F2B95"/>
    <w:rsid w:val="007F788B"/>
    <w:rsid w:val="00805E95"/>
    <w:rsid w:val="008126A8"/>
    <w:rsid w:val="00823DA7"/>
    <w:rsid w:val="008339F4"/>
    <w:rsid w:val="00835EAA"/>
    <w:rsid w:val="0084113C"/>
    <w:rsid w:val="008503A9"/>
    <w:rsid w:val="00850773"/>
    <w:rsid w:val="00850EF3"/>
    <w:rsid w:val="0085341E"/>
    <w:rsid w:val="00854C6D"/>
    <w:rsid w:val="00861E14"/>
    <w:rsid w:val="00865997"/>
    <w:rsid w:val="00866B7B"/>
    <w:rsid w:val="00867A59"/>
    <w:rsid w:val="008745AD"/>
    <w:rsid w:val="008756D8"/>
    <w:rsid w:val="00875E93"/>
    <w:rsid w:val="00881A58"/>
    <w:rsid w:val="00887A13"/>
    <w:rsid w:val="00892A52"/>
    <w:rsid w:val="00895F10"/>
    <w:rsid w:val="008A0B5B"/>
    <w:rsid w:val="008A4F5D"/>
    <w:rsid w:val="008A639C"/>
    <w:rsid w:val="008A6861"/>
    <w:rsid w:val="008B552A"/>
    <w:rsid w:val="008D3312"/>
    <w:rsid w:val="008D4108"/>
    <w:rsid w:val="008E114F"/>
    <w:rsid w:val="008E2410"/>
    <w:rsid w:val="008F4BBB"/>
    <w:rsid w:val="00923CB2"/>
    <w:rsid w:val="00930F00"/>
    <w:rsid w:val="00932DD0"/>
    <w:rsid w:val="009359DA"/>
    <w:rsid w:val="00937B8C"/>
    <w:rsid w:val="0094570F"/>
    <w:rsid w:val="00963400"/>
    <w:rsid w:val="00963A8C"/>
    <w:rsid w:val="00980886"/>
    <w:rsid w:val="009851E2"/>
    <w:rsid w:val="00985F5E"/>
    <w:rsid w:val="00987459"/>
    <w:rsid w:val="00993EDA"/>
    <w:rsid w:val="009966C6"/>
    <w:rsid w:val="009A576A"/>
    <w:rsid w:val="009B1478"/>
    <w:rsid w:val="009B2335"/>
    <w:rsid w:val="009B7352"/>
    <w:rsid w:val="009B7401"/>
    <w:rsid w:val="009B7B9E"/>
    <w:rsid w:val="009C5C0D"/>
    <w:rsid w:val="009D3D57"/>
    <w:rsid w:val="009D5ED9"/>
    <w:rsid w:val="009D7935"/>
    <w:rsid w:val="009D7EBB"/>
    <w:rsid w:val="009E31EF"/>
    <w:rsid w:val="009E40EF"/>
    <w:rsid w:val="009E77CF"/>
    <w:rsid w:val="00A04198"/>
    <w:rsid w:val="00A061D3"/>
    <w:rsid w:val="00A14833"/>
    <w:rsid w:val="00A1688B"/>
    <w:rsid w:val="00A24B14"/>
    <w:rsid w:val="00A31810"/>
    <w:rsid w:val="00A337E4"/>
    <w:rsid w:val="00A43B63"/>
    <w:rsid w:val="00A524B5"/>
    <w:rsid w:val="00A67AF0"/>
    <w:rsid w:val="00A71591"/>
    <w:rsid w:val="00A7332C"/>
    <w:rsid w:val="00A75BF8"/>
    <w:rsid w:val="00A85CCE"/>
    <w:rsid w:val="00A9174C"/>
    <w:rsid w:val="00A91A17"/>
    <w:rsid w:val="00A91FBC"/>
    <w:rsid w:val="00A92DFF"/>
    <w:rsid w:val="00A94A30"/>
    <w:rsid w:val="00AA3392"/>
    <w:rsid w:val="00AA7EBB"/>
    <w:rsid w:val="00AB5CB1"/>
    <w:rsid w:val="00AB6E72"/>
    <w:rsid w:val="00AC3699"/>
    <w:rsid w:val="00AD3B6A"/>
    <w:rsid w:val="00AD5796"/>
    <w:rsid w:val="00AD57EF"/>
    <w:rsid w:val="00AE0518"/>
    <w:rsid w:val="00AF04E3"/>
    <w:rsid w:val="00AF21FB"/>
    <w:rsid w:val="00AF7710"/>
    <w:rsid w:val="00B01938"/>
    <w:rsid w:val="00B0531B"/>
    <w:rsid w:val="00B05EBC"/>
    <w:rsid w:val="00B204E7"/>
    <w:rsid w:val="00B22384"/>
    <w:rsid w:val="00B25F3F"/>
    <w:rsid w:val="00B312B5"/>
    <w:rsid w:val="00B33E4C"/>
    <w:rsid w:val="00B34AAD"/>
    <w:rsid w:val="00B361E5"/>
    <w:rsid w:val="00B4517C"/>
    <w:rsid w:val="00B45862"/>
    <w:rsid w:val="00B47138"/>
    <w:rsid w:val="00B518B0"/>
    <w:rsid w:val="00B55E95"/>
    <w:rsid w:val="00B725FE"/>
    <w:rsid w:val="00B76B37"/>
    <w:rsid w:val="00B771F7"/>
    <w:rsid w:val="00B77DB4"/>
    <w:rsid w:val="00B806F4"/>
    <w:rsid w:val="00B93242"/>
    <w:rsid w:val="00B97361"/>
    <w:rsid w:val="00BA691E"/>
    <w:rsid w:val="00BC0B56"/>
    <w:rsid w:val="00BC2520"/>
    <w:rsid w:val="00BE2CF6"/>
    <w:rsid w:val="00BE649A"/>
    <w:rsid w:val="00C002B9"/>
    <w:rsid w:val="00C0119E"/>
    <w:rsid w:val="00C064D7"/>
    <w:rsid w:val="00C06E81"/>
    <w:rsid w:val="00C07F1F"/>
    <w:rsid w:val="00C12F3F"/>
    <w:rsid w:val="00C1677F"/>
    <w:rsid w:val="00C179AD"/>
    <w:rsid w:val="00C21D56"/>
    <w:rsid w:val="00C231F8"/>
    <w:rsid w:val="00C2401F"/>
    <w:rsid w:val="00C26ECB"/>
    <w:rsid w:val="00C31565"/>
    <w:rsid w:val="00C351CA"/>
    <w:rsid w:val="00C42696"/>
    <w:rsid w:val="00C44334"/>
    <w:rsid w:val="00C44DFA"/>
    <w:rsid w:val="00C574C0"/>
    <w:rsid w:val="00C65B65"/>
    <w:rsid w:val="00C6733F"/>
    <w:rsid w:val="00C67D5C"/>
    <w:rsid w:val="00C70B7A"/>
    <w:rsid w:val="00C80C99"/>
    <w:rsid w:val="00C81884"/>
    <w:rsid w:val="00C83924"/>
    <w:rsid w:val="00CA7260"/>
    <w:rsid w:val="00CB4370"/>
    <w:rsid w:val="00CB56ED"/>
    <w:rsid w:val="00CC0859"/>
    <w:rsid w:val="00CC5AB4"/>
    <w:rsid w:val="00CC5BCE"/>
    <w:rsid w:val="00CC7F23"/>
    <w:rsid w:val="00CD2EB0"/>
    <w:rsid w:val="00CE5C92"/>
    <w:rsid w:val="00CE62EA"/>
    <w:rsid w:val="00CE6713"/>
    <w:rsid w:val="00CF3586"/>
    <w:rsid w:val="00D001A8"/>
    <w:rsid w:val="00D06138"/>
    <w:rsid w:val="00D21011"/>
    <w:rsid w:val="00D24A28"/>
    <w:rsid w:val="00D30BE4"/>
    <w:rsid w:val="00D31763"/>
    <w:rsid w:val="00D31A36"/>
    <w:rsid w:val="00D41B7D"/>
    <w:rsid w:val="00D57C94"/>
    <w:rsid w:val="00D6571B"/>
    <w:rsid w:val="00D66C4C"/>
    <w:rsid w:val="00D70566"/>
    <w:rsid w:val="00D7583A"/>
    <w:rsid w:val="00D76013"/>
    <w:rsid w:val="00D830BB"/>
    <w:rsid w:val="00D85A91"/>
    <w:rsid w:val="00D90F38"/>
    <w:rsid w:val="00D926DA"/>
    <w:rsid w:val="00D95865"/>
    <w:rsid w:val="00D9718D"/>
    <w:rsid w:val="00DA107E"/>
    <w:rsid w:val="00DA49D9"/>
    <w:rsid w:val="00DA4EA6"/>
    <w:rsid w:val="00DA7591"/>
    <w:rsid w:val="00DB3058"/>
    <w:rsid w:val="00DB621C"/>
    <w:rsid w:val="00DB735A"/>
    <w:rsid w:val="00DC2856"/>
    <w:rsid w:val="00DC5E53"/>
    <w:rsid w:val="00DE4C93"/>
    <w:rsid w:val="00DE5E82"/>
    <w:rsid w:val="00DE7E2B"/>
    <w:rsid w:val="00DF405B"/>
    <w:rsid w:val="00DF472D"/>
    <w:rsid w:val="00E02FDE"/>
    <w:rsid w:val="00E122B2"/>
    <w:rsid w:val="00E123D1"/>
    <w:rsid w:val="00E20D60"/>
    <w:rsid w:val="00E20EA9"/>
    <w:rsid w:val="00E302DA"/>
    <w:rsid w:val="00E30692"/>
    <w:rsid w:val="00E34FB8"/>
    <w:rsid w:val="00E36684"/>
    <w:rsid w:val="00E40E70"/>
    <w:rsid w:val="00E45950"/>
    <w:rsid w:val="00E53B72"/>
    <w:rsid w:val="00E56648"/>
    <w:rsid w:val="00E60B71"/>
    <w:rsid w:val="00E670A6"/>
    <w:rsid w:val="00E72FE0"/>
    <w:rsid w:val="00E821EC"/>
    <w:rsid w:val="00E865F7"/>
    <w:rsid w:val="00E91CD4"/>
    <w:rsid w:val="00E928DA"/>
    <w:rsid w:val="00E966D2"/>
    <w:rsid w:val="00EA023E"/>
    <w:rsid w:val="00EA057A"/>
    <w:rsid w:val="00EA05AB"/>
    <w:rsid w:val="00EA316D"/>
    <w:rsid w:val="00EA32B8"/>
    <w:rsid w:val="00EA3347"/>
    <w:rsid w:val="00EB347C"/>
    <w:rsid w:val="00EB4A75"/>
    <w:rsid w:val="00EC2753"/>
    <w:rsid w:val="00EC3F89"/>
    <w:rsid w:val="00EC7F5D"/>
    <w:rsid w:val="00EE1FDC"/>
    <w:rsid w:val="00F053B4"/>
    <w:rsid w:val="00F074F5"/>
    <w:rsid w:val="00F27BE3"/>
    <w:rsid w:val="00F34216"/>
    <w:rsid w:val="00F348DA"/>
    <w:rsid w:val="00F34B06"/>
    <w:rsid w:val="00F53789"/>
    <w:rsid w:val="00F6063C"/>
    <w:rsid w:val="00F60BE6"/>
    <w:rsid w:val="00F64944"/>
    <w:rsid w:val="00F64CD9"/>
    <w:rsid w:val="00F72D82"/>
    <w:rsid w:val="00F76D6F"/>
    <w:rsid w:val="00F77754"/>
    <w:rsid w:val="00F80EDF"/>
    <w:rsid w:val="00F858CE"/>
    <w:rsid w:val="00F971C2"/>
    <w:rsid w:val="00FA2D54"/>
    <w:rsid w:val="00FA63F6"/>
    <w:rsid w:val="00FB00EE"/>
    <w:rsid w:val="00FB581E"/>
    <w:rsid w:val="00FB673E"/>
    <w:rsid w:val="00FC0A8B"/>
    <w:rsid w:val="00FC3999"/>
    <w:rsid w:val="00FD204D"/>
    <w:rsid w:val="00FD3D0D"/>
    <w:rsid w:val="00FD7376"/>
    <w:rsid w:val="00FE0022"/>
    <w:rsid w:val="00FF2E48"/>
    <w:rsid w:val="00FF31E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7CA3"/>
  <w15:docId w15:val="{AB62DB39-457F-492B-A575-170B7EFE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AD"/>
    <w:pPr>
      <w:ind w:left="720"/>
      <w:contextualSpacing/>
    </w:pPr>
  </w:style>
  <w:style w:type="table" w:styleId="TableGrid">
    <w:name w:val="Table Grid"/>
    <w:basedOn w:val="TableNormal"/>
    <w:uiPriority w:val="39"/>
    <w:rsid w:val="0075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EE6E-079B-4E92-AB29-13B01E03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ThaiThiQueHuong</dc:creator>
  <cp:lastModifiedBy>Duc Doan</cp:lastModifiedBy>
  <cp:revision>14</cp:revision>
  <cp:lastPrinted>2025-04-29T02:00:00Z</cp:lastPrinted>
  <dcterms:created xsi:type="dcterms:W3CDTF">2025-05-07T02:58:00Z</dcterms:created>
  <dcterms:modified xsi:type="dcterms:W3CDTF">2025-05-07T03:15:00Z</dcterms:modified>
</cp:coreProperties>
</file>